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9D" w:rsidRDefault="00D23A9D" w:rsidP="004C61E1">
      <w:pPr>
        <w:spacing w:after="0" w:line="240" w:lineRule="auto"/>
        <w:rPr>
          <w:rFonts w:ascii="EC Square Sans Pro" w:hAnsi="EC Square Sans Pro" w:cs="Arial"/>
          <w:b/>
          <w:color w:val="1F497D"/>
          <w:sz w:val="64"/>
          <w:szCs w:val="64"/>
          <w:vertAlign w:val="superscript"/>
        </w:rPr>
      </w:pPr>
      <w:bookmarkStart w:id="0" w:name="_GoBack"/>
      <w:bookmarkEnd w:id="0"/>
    </w:p>
    <w:p w:rsidR="004C61E1" w:rsidRDefault="004C61E1" w:rsidP="004C61E1">
      <w:pPr>
        <w:spacing w:after="0" w:line="240" w:lineRule="auto"/>
        <w:rPr>
          <w:rFonts w:ascii="EC Square Sans Pro" w:hAnsi="EC Square Sans Pro" w:cs="Arial"/>
          <w:b/>
          <w:color w:val="1F497D"/>
          <w:sz w:val="64"/>
          <w:szCs w:val="64"/>
          <w:vertAlign w:val="superscript"/>
        </w:rPr>
      </w:pPr>
      <w:r>
        <w:rPr>
          <w:rFonts w:ascii="EC Square Sans Pro" w:hAnsi="EC Square Sans Pro" w:cs="Arial"/>
          <w:b/>
          <w:noProof/>
          <w:color w:val="1F497D"/>
          <w:sz w:val="64"/>
          <w:szCs w:val="64"/>
          <w:vertAlign w:val="superscript"/>
          <w:lang w:val="fi-FI" w:eastAsia="fi-FI"/>
        </w:rPr>
        <w:drawing>
          <wp:inline distT="0" distB="0" distL="0" distR="0">
            <wp:extent cx="6645910" cy="3984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D_wide-poole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1E1" w:rsidRPr="00300484" w:rsidRDefault="004C61E1" w:rsidP="004C61E1">
      <w:pPr>
        <w:spacing w:after="0" w:line="240" w:lineRule="auto"/>
        <w:jc w:val="center"/>
        <w:rPr>
          <w:rFonts w:ascii="EC Square Sans Pro" w:hAnsi="EC Square Sans Pro" w:cs="Arial"/>
          <w:b/>
          <w:color w:val="1F497D"/>
          <w:sz w:val="64"/>
          <w:szCs w:val="64"/>
          <w:vertAlign w:val="superscript"/>
        </w:rPr>
      </w:pPr>
      <w:r w:rsidRPr="00300484">
        <w:rPr>
          <w:rFonts w:ascii="EC Square Sans Pro" w:hAnsi="EC Square Sans Pro" w:cs="Arial"/>
          <w:b/>
          <w:color w:val="1F497D"/>
          <w:sz w:val="64"/>
          <w:szCs w:val="64"/>
          <w:vertAlign w:val="superscript"/>
        </w:rPr>
        <w:t>European Maritime Day</w:t>
      </w:r>
      <w:r>
        <w:rPr>
          <w:rFonts w:ascii="EC Square Sans Pro" w:hAnsi="EC Square Sans Pro" w:cs="Arial"/>
          <w:b/>
          <w:color w:val="1F497D"/>
          <w:sz w:val="64"/>
          <w:szCs w:val="64"/>
          <w:vertAlign w:val="superscript"/>
        </w:rPr>
        <w:t xml:space="preserve"> 2017</w:t>
      </w:r>
    </w:p>
    <w:p w:rsidR="004C61E1" w:rsidRPr="00300484" w:rsidRDefault="004C61E1" w:rsidP="004C61E1">
      <w:pPr>
        <w:spacing w:after="0" w:line="240" w:lineRule="auto"/>
        <w:jc w:val="center"/>
        <w:rPr>
          <w:rFonts w:ascii="EC Square Sans Pro" w:hAnsi="EC Square Sans Pro" w:cs="Arial"/>
          <w:color w:val="1F497D"/>
          <w:spacing w:val="50"/>
          <w:sz w:val="48"/>
          <w:szCs w:val="48"/>
        </w:rPr>
      </w:pPr>
      <w:r w:rsidRPr="00300484">
        <w:rPr>
          <w:rFonts w:ascii="EC Square Sans Pro" w:hAnsi="EC Square Sans Pro" w:cs="Arial"/>
          <w:color w:val="1F497D"/>
          <w:spacing w:val="50"/>
          <w:sz w:val="48"/>
          <w:szCs w:val="48"/>
        </w:rPr>
        <w:t>"</w:t>
      </w:r>
      <w:r w:rsidRPr="00300484">
        <w:rPr>
          <w:rFonts w:ascii="EC Square Sans Pro" w:hAnsi="EC Square Sans Pro" w:cs="Arial"/>
          <w:b/>
          <w:i/>
          <w:color w:val="1F497D"/>
          <w:spacing w:val="50"/>
          <w:sz w:val="48"/>
          <w:szCs w:val="48"/>
        </w:rPr>
        <w:t>The Future of our Seas</w:t>
      </w:r>
      <w:r w:rsidRPr="00300484">
        <w:rPr>
          <w:rFonts w:ascii="EC Square Sans Pro" w:hAnsi="EC Square Sans Pro" w:cs="Arial"/>
          <w:color w:val="1F497D"/>
          <w:spacing w:val="50"/>
          <w:sz w:val="48"/>
          <w:szCs w:val="48"/>
        </w:rPr>
        <w:t>"</w:t>
      </w:r>
    </w:p>
    <w:p w:rsidR="004C61E1" w:rsidRPr="004C61E1" w:rsidRDefault="004C61E1" w:rsidP="004C61E1">
      <w:pPr>
        <w:spacing w:after="0" w:line="240" w:lineRule="auto"/>
        <w:jc w:val="right"/>
        <w:rPr>
          <w:rFonts w:ascii="EC Square Sans Pro" w:hAnsi="EC Square Sans Pro" w:cs="Arial"/>
          <w:color w:val="1F497D"/>
          <w:sz w:val="32"/>
          <w:szCs w:val="32"/>
        </w:rPr>
      </w:pPr>
      <w:r w:rsidRPr="004C61E1">
        <w:rPr>
          <w:rFonts w:ascii="EC Square Sans Pro" w:hAnsi="EC Square Sans Pro" w:cs="Arial"/>
          <w:color w:val="1F497D"/>
          <w:sz w:val="32"/>
          <w:szCs w:val="32"/>
        </w:rPr>
        <w:t>18-19 May, Poole, UK</w:t>
      </w:r>
    </w:p>
    <w:p w:rsidR="00D23A9D" w:rsidRDefault="00D23A9D" w:rsidP="004C61E1">
      <w:pPr>
        <w:spacing w:after="0" w:line="240" w:lineRule="auto"/>
        <w:ind w:left="720"/>
        <w:rPr>
          <w:rFonts w:ascii="EC Square Sans Pro" w:hAnsi="EC Square Sans Pro" w:cs="Arial"/>
          <w:color w:val="1F497D"/>
          <w:sz w:val="32"/>
          <w:szCs w:val="32"/>
        </w:rPr>
      </w:pPr>
    </w:p>
    <w:p w:rsidR="00AA5E9F" w:rsidRDefault="00AA5E9F" w:rsidP="004C61E1">
      <w:pPr>
        <w:spacing w:after="0" w:line="240" w:lineRule="auto"/>
        <w:ind w:left="720"/>
        <w:rPr>
          <w:rFonts w:ascii="EC Square Sans Pro" w:hAnsi="EC Square Sans Pro" w:cs="Arial"/>
          <w:color w:val="1F497D"/>
          <w:sz w:val="32"/>
          <w:szCs w:val="32"/>
        </w:rPr>
      </w:pPr>
    </w:p>
    <w:p w:rsidR="004C61E1" w:rsidRDefault="00A725EE" w:rsidP="004C61E1">
      <w:pPr>
        <w:spacing w:after="0" w:line="240" w:lineRule="auto"/>
        <w:ind w:left="720"/>
        <w:rPr>
          <w:rFonts w:ascii="EC Square Sans Pro" w:hAnsi="EC Square Sans Pro" w:cs="Arial"/>
          <w:color w:val="1F497D"/>
          <w:sz w:val="32"/>
          <w:szCs w:val="32"/>
        </w:rPr>
      </w:pPr>
      <w:r>
        <w:rPr>
          <w:rFonts w:ascii="EC Square Sans Pro" w:hAnsi="EC Square Sans Pro" w:cs="Arial"/>
          <w:color w:val="1F497D"/>
          <w:sz w:val="32"/>
          <w:szCs w:val="32"/>
        </w:rPr>
        <w:t>List</w:t>
      </w:r>
      <w:r w:rsidR="00FE2E42">
        <w:rPr>
          <w:rFonts w:ascii="EC Square Sans Pro" w:hAnsi="EC Square Sans Pro" w:cs="Arial"/>
          <w:color w:val="1F497D"/>
          <w:sz w:val="32"/>
          <w:szCs w:val="32"/>
        </w:rPr>
        <w:t xml:space="preserve"> of workshops</w:t>
      </w:r>
    </w:p>
    <w:p w:rsidR="004C61E1" w:rsidRDefault="004C61E1" w:rsidP="004C61E1">
      <w:pPr>
        <w:spacing w:after="0" w:line="240" w:lineRule="auto"/>
        <w:ind w:left="720"/>
        <w:rPr>
          <w:rFonts w:ascii="EC Square Sans Pro" w:hAnsi="EC Square Sans Pro" w:cs="Arial"/>
          <w:color w:val="1F497D"/>
          <w:sz w:val="28"/>
          <w:szCs w:val="28"/>
        </w:rPr>
      </w:pPr>
    </w:p>
    <w:p w:rsidR="001C2750" w:rsidRDefault="004C61E1" w:rsidP="004C61E1">
      <w:pPr>
        <w:spacing w:after="0" w:line="240" w:lineRule="auto"/>
        <w:ind w:left="720"/>
        <w:rPr>
          <w:rFonts w:ascii="EC Square Sans Pro" w:hAnsi="EC Square Sans Pro"/>
          <w:color w:val="222222"/>
          <w:sz w:val="24"/>
          <w:szCs w:val="24"/>
        </w:rPr>
      </w:pPr>
      <w:r>
        <w:rPr>
          <w:rFonts w:ascii="EC Square Sans Pro" w:hAnsi="EC Square Sans Pro" w:cs="Arial"/>
          <w:color w:val="1F497D"/>
          <w:sz w:val="28"/>
          <w:szCs w:val="28"/>
        </w:rPr>
        <w:t xml:space="preserve">Venue: </w:t>
      </w:r>
      <w:r>
        <w:rPr>
          <w:rFonts w:ascii="EC Square Sans Pro" w:hAnsi="EC Square Sans Pro" w:cs="Arial"/>
          <w:color w:val="1F497D"/>
          <w:sz w:val="64"/>
          <w:szCs w:val="64"/>
          <w:vertAlign w:val="superscript"/>
        </w:rPr>
        <w:t xml:space="preserve"> </w:t>
      </w:r>
      <w:r w:rsidRPr="004C61E1">
        <w:rPr>
          <w:rFonts w:ascii="EC Square Sans Pro" w:hAnsi="EC Square Sans Pro"/>
          <w:color w:val="222222"/>
          <w:sz w:val="24"/>
          <w:szCs w:val="24"/>
        </w:rPr>
        <w:t>Lighthouse Arts &amp; Conference Centre in Poole</w:t>
      </w:r>
    </w:p>
    <w:p w:rsidR="00EA35B3" w:rsidRPr="004C61E1" w:rsidRDefault="00EA35B3" w:rsidP="004C61E1">
      <w:pPr>
        <w:spacing w:after="0" w:line="240" w:lineRule="auto"/>
        <w:ind w:left="720"/>
        <w:rPr>
          <w:rFonts w:ascii="EC Square Sans Pro" w:hAnsi="EC Square Sans Pro"/>
          <w:color w:val="222222"/>
          <w:sz w:val="24"/>
          <w:szCs w:val="24"/>
        </w:rPr>
      </w:pPr>
    </w:p>
    <w:p w:rsidR="00606563" w:rsidRPr="0033095C" w:rsidRDefault="00EA35B3" w:rsidP="004C61E1">
      <w:pPr>
        <w:spacing w:after="0" w:line="240" w:lineRule="auto"/>
        <w:ind w:left="709"/>
        <w:rPr>
          <w:rFonts w:ascii="EC Square Sans Pro" w:hAnsi="EC Square Sans Pro"/>
          <w:sz w:val="24"/>
          <w:szCs w:val="24"/>
        </w:rPr>
      </w:pPr>
      <w:r w:rsidRPr="0033095C">
        <w:rPr>
          <w:rFonts w:ascii="EC Square Sans Pro" w:hAnsi="EC Square Sans Pro" w:cs="Arial"/>
          <w:color w:val="1F497D"/>
          <w:sz w:val="28"/>
          <w:szCs w:val="28"/>
        </w:rPr>
        <w:t>Interpretation:</w:t>
      </w:r>
      <w:r w:rsidR="004C61E1" w:rsidRPr="0033095C">
        <w:rPr>
          <w:rFonts w:ascii="EC Square Sans Pro" w:hAnsi="EC Square Sans Pro" w:cs="Arial"/>
          <w:color w:val="1F497D"/>
          <w:spacing w:val="50"/>
          <w:sz w:val="48"/>
          <w:szCs w:val="48"/>
        </w:rPr>
        <w:t xml:space="preserve"> </w:t>
      </w:r>
      <w:r w:rsidR="004C61E1" w:rsidRPr="0033095C">
        <w:rPr>
          <w:rFonts w:ascii="EC Square Sans Pro" w:hAnsi="EC Square Sans Pro" w:cs="Arial"/>
          <w:sz w:val="24"/>
          <w:szCs w:val="24"/>
        </w:rPr>
        <w:t>English, French</w:t>
      </w:r>
      <w:r w:rsidRPr="0033095C">
        <w:rPr>
          <w:rFonts w:ascii="EC Square Sans Pro" w:hAnsi="EC Square Sans Pro" w:cs="Arial"/>
          <w:sz w:val="24"/>
          <w:szCs w:val="24"/>
        </w:rPr>
        <w:t xml:space="preserve"> and</w:t>
      </w:r>
      <w:r w:rsidR="004C61E1" w:rsidRPr="0033095C">
        <w:rPr>
          <w:rFonts w:ascii="EC Square Sans Pro" w:hAnsi="EC Square Sans Pro" w:cs="Arial"/>
          <w:sz w:val="24"/>
          <w:szCs w:val="24"/>
        </w:rPr>
        <w:t xml:space="preserve"> German</w:t>
      </w:r>
      <w:r w:rsidRPr="0033095C">
        <w:rPr>
          <w:rFonts w:ascii="EC Square Sans Pro" w:hAnsi="EC Square Sans Pro" w:cs="Arial"/>
          <w:sz w:val="24"/>
          <w:szCs w:val="24"/>
        </w:rPr>
        <w:t>. Interpretation is provided only in the Plenary Room.</w:t>
      </w:r>
    </w:p>
    <w:p w:rsidR="004C61E1" w:rsidRPr="0033095C" w:rsidRDefault="004C61E1" w:rsidP="004C61E1">
      <w:pPr>
        <w:spacing w:after="0" w:line="240" w:lineRule="auto"/>
        <w:ind w:left="709"/>
        <w:rPr>
          <w:rFonts w:ascii="EC Square Sans Pro" w:hAnsi="EC Square Sans Pro"/>
          <w:sz w:val="24"/>
          <w:szCs w:val="24"/>
        </w:rPr>
      </w:pPr>
    </w:p>
    <w:p w:rsidR="00972F08" w:rsidRDefault="00972F08" w:rsidP="00972F08">
      <w:pPr>
        <w:ind w:left="709"/>
        <w:rPr>
          <w:rFonts w:ascii="EC Square Sans Pro" w:hAnsi="EC Square Sans Pro"/>
          <w:color w:val="1F497D"/>
          <w:sz w:val="24"/>
          <w:szCs w:val="24"/>
          <w:lang w:val="en"/>
        </w:rPr>
      </w:pPr>
      <w:r>
        <w:rPr>
          <w:rFonts w:ascii="EC Square Sans Pro" w:hAnsi="EC Square Sans Pro" w:cs="Arial"/>
          <w:color w:val="1F497D"/>
          <w:sz w:val="28"/>
          <w:szCs w:val="28"/>
        </w:rPr>
        <w:t xml:space="preserve">Interact with: </w:t>
      </w:r>
      <w:r>
        <w:rPr>
          <w:rFonts w:ascii="EC Square Sans Pro" w:hAnsi="EC Square Sans Pro" w:cs="Arial"/>
          <w:color w:val="1F497D"/>
          <w:sz w:val="64"/>
          <w:szCs w:val="64"/>
          <w:vertAlign w:val="superscript"/>
        </w:rPr>
        <w:t xml:space="preserve"> </w:t>
      </w:r>
      <w:hyperlink r:id="rId9" w:history="1">
        <w:r>
          <w:rPr>
            <w:rStyle w:val="Hyperlink"/>
            <w:rFonts w:ascii="EC Square Sans Pro" w:hAnsi="EC Square Sans Pro"/>
            <w:strike/>
            <w:sz w:val="24"/>
            <w:szCs w:val="24"/>
            <w:lang w:val="en"/>
          </w:rPr>
          <w:t>#</w:t>
        </w:r>
        <w:r>
          <w:rPr>
            <w:rStyle w:val="Hyperlink"/>
            <w:rFonts w:ascii="EC Square Sans Pro" w:hAnsi="EC Square Sans Pro"/>
            <w:b/>
            <w:bCs/>
            <w:sz w:val="24"/>
            <w:szCs w:val="24"/>
            <w:lang w:val="en"/>
          </w:rPr>
          <w:t>EMD2017</w:t>
        </w:r>
      </w:hyperlink>
      <w:r>
        <w:rPr>
          <w:rFonts w:ascii="EC Square Sans Pro" w:hAnsi="EC Square Sans Pro"/>
          <w:b/>
          <w:bCs/>
          <w:sz w:val="24"/>
          <w:szCs w:val="24"/>
          <w:lang w:val="en"/>
        </w:rPr>
        <w:t xml:space="preserve"> / </w:t>
      </w:r>
      <w:hyperlink r:id="rId10" w:history="1">
        <w:r>
          <w:rPr>
            <w:rStyle w:val="Hyperlink"/>
            <w:rFonts w:ascii="EC Square Sans Pro" w:hAnsi="EC Square Sans Pro"/>
            <w:b/>
            <w:bCs/>
            <w:sz w:val="24"/>
            <w:szCs w:val="24"/>
            <w:lang w:val="en"/>
          </w:rPr>
          <w:t>@EU_MARE</w:t>
        </w:r>
      </w:hyperlink>
      <w:r>
        <w:rPr>
          <w:rFonts w:ascii="EC Square Sans Pro" w:hAnsi="EC Square Sans Pro"/>
          <w:b/>
          <w:bCs/>
          <w:sz w:val="24"/>
          <w:szCs w:val="24"/>
          <w:lang w:val="en"/>
        </w:rPr>
        <w:t xml:space="preserve">  / </w:t>
      </w:r>
      <w:hyperlink r:id="rId11" w:history="1">
        <w:r>
          <w:rPr>
            <w:rStyle w:val="Hyperlink"/>
            <w:rFonts w:ascii="EC Square Sans Pro" w:hAnsi="EC Square Sans Pro"/>
            <w:b/>
            <w:bCs/>
            <w:sz w:val="24"/>
            <w:szCs w:val="24"/>
            <w:lang w:val="en"/>
          </w:rPr>
          <w:t>Facebook/EUmaritimefish</w:t>
        </w:r>
      </w:hyperlink>
    </w:p>
    <w:p w:rsidR="0033095C" w:rsidRDefault="0033095C">
      <w:pPr>
        <w:rPr>
          <w:rFonts w:ascii="EC Square Sans Pro" w:hAnsi="EC Square Sans Pro" w:cs="Arial"/>
          <w:color w:val="1F497D"/>
        </w:rPr>
      </w:pPr>
      <w:r>
        <w:rPr>
          <w:rFonts w:ascii="EC Square Sans Pro" w:hAnsi="EC Square Sans Pro" w:cs="Arial"/>
          <w:color w:val="1F497D"/>
        </w:rPr>
        <w:lastRenderedPageBreak/>
        <w:br w:type="page"/>
      </w:r>
    </w:p>
    <w:p w:rsidR="006448D2" w:rsidRDefault="006448D2">
      <w:pPr>
        <w:rPr>
          <w:rFonts w:ascii="EC Square Sans Pro" w:hAnsi="EC Square Sans Pro" w:cs="Arial"/>
          <w:color w:val="1F497D"/>
        </w:rPr>
      </w:pPr>
    </w:p>
    <w:p w:rsidR="00606563" w:rsidRPr="00300484" w:rsidRDefault="00606563" w:rsidP="00606563">
      <w:pPr>
        <w:shd w:val="clear" w:color="auto" w:fill="D9D9D9" w:themeFill="background1" w:themeFillShade="D9"/>
        <w:rPr>
          <w:rFonts w:ascii="EC Square Sans Pro" w:hAnsi="EC Square Sans Pro" w:cs="Arial"/>
          <w:color w:val="1F497D"/>
        </w:rPr>
      </w:pPr>
      <w:r w:rsidRPr="00300484">
        <w:rPr>
          <w:rFonts w:ascii="EC Square Sans Pro" w:hAnsi="EC Square Sans Pro" w:cs="Arial"/>
          <w:color w:val="1F497D"/>
        </w:rPr>
        <w:t xml:space="preserve">Day 1 – </w:t>
      </w:r>
      <w:r w:rsidR="005C64E6">
        <w:rPr>
          <w:rFonts w:ascii="EC Square Sans Pro" w:hAnsi="EC Square Sans Pro" w:cs="Arial"/>
          <w:color w:val="1F497D"/>
        </w:rPr>
        <w:t xml:space="preserve">Thursday, </w:t>
      </w:r>
      <w:r w:rsidRPr="00300484">
        <w:rPr>
          <w:rFonts w:ascii="EC Square Sans Pro" w:hAnsi="EC Square Sans Pro" w:cs="Arial"/>
          <w:color w:val="1F497D"/>
        </w:rPr>
        <w:t>18 May 2017</w:t>
      </w:r>
    </w:p>
    <w:p w:rsidR="00EB2AA2" w:rsidRDefault="00EB2AA2" w:rsidP="00300484">
      <w:pPr>
        <w:spacing w:before="120" w:after="120"/>
        <w:rPr>
          <w:rFonts w:ascii="EC Square Sans Pro" w:hAnsi="EC Square Sans Pro" w:cs="Arial"/>
          <w:color w:val="1F497D"/>
        </w:rPr>
      </w:pPr>
    </w:p>
    <w:p w:rsidR="006448D2" w:rsidRDefault="00A84E5F" w:rsidP="00300484">
      <w:pPr>
        <w:spacing w:before="120" w:after="120"/>
        <w:rPr>
          <w:rFonts w:ascii="EC Square Sans Pro" w:hAnsi="EC Square Sans Pro" w:cs="Arial"/>
          <w:color w:val="1F497D"/>
        </w:rPr>
      </w:pPr>
      <w:r>
        <w:rPr>
          <w:rFonts w:ascii="EC Square Sans Pro" w:hAnsi="EC Square Sans Pro" w:cs="Arial"/>
          <w:noProof/>
          <w:color w:val="1F497D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D4E4" wp14:editId="07A5F736">
                <wp:simplePos x="0" y="0"/>
                <wp:positionH relativeFrom="column">
                  <wp:posOffset>4497070</wp:posOffset>
                </wp:positionH>
                <wp:positionV relativeFrom="paragraph">
                  <wp:posOffset>31115</wp:posOffset>
                </wp:positionV>
                <wp:extent cx="2158365" cy="1998345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8DA" w:rsidRDefault="00865207" w:rsidP="00E508D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Workshop themes:</w:t>
                            </w:r>
                          </w:p>
                          <w:p w:rsidR="00E508DA" w:rsidRDefault="00865207" w:rsidP="00E508D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3331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(1) I</w:t>
                            </w:r>
                            <w:r w:rsidR="00E508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3331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novation &amp; Growth</w:t>
                            </w:r>
                          </w:p>
                          <w:p w:rsidR="00E508DA" w:rsidRDefault="00865207" w:rsidP="00E508D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31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(2) People &amp; Skills</w:t>
                            </w:r>
                          </w:p>
                          <w:p w:rsidR="00E508DA" w:rsidRDefault="00E508DA" w:rsidP="00E508D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6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3076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  <w:lang w:val="en-US"/>
                              </w:rPr>
                              <w:t>) Sustainability &amp; Governance</w:t>
                            </w:r>
                          </w:p>
                          <w:p w:rsidR="00E508DA" w:rsidRDefault="00865207" w:rsidP="00E508D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C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31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C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E508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C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3331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C000"/>
                                <w:sz w:val="20"/>
                                <w:szCs w:val="20"/>
                                <w:lang w:val="en-US"/>
                              </w:rPr>
                              <w:t>) Safety &amp; Security</w:t>
                            </w:r>
                          </w:p>
                          <w:p w:rsidR="00865207" w:rsidRPr="00300484" w:rsidRDefault="00865207" w:rsidP="00E508DA">
                            <w:pPr>
                              <w:spacing w:before="60" w:after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7B62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 w:rsidRPr="0030048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300484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>orkshop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>s proposed and organised by m</w:t>
                            </w:r>
                            <w:r w:rsidRPr="00300484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>aritime stakeholders</w:t>
                            </w:r>
                            <w:r w:rsidR="007B62E5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D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2.45pt;width:169.95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">
                <v:textbox>
                  <w:txbxContent>
                    <w:p w:rsidR="00E508DA" w:rsidRDefault="00865207" w:rsidP="00E508D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/>
                          <w:sz w:val="20"/>
                          <w:szCs w:val="20"/>
                          <w:lang w:val="en-US"/>
                        </w:rPr>
                        <w:t>Workshop themes:</w:t>
                      </w:r>
                    </w:p>
                    <w:p w:rsidR="00E508DA" w:rsidRDefault="00865207" w:rsidP="00E508D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3331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(1) I</w:t>
                      </w:r>
                      <w:r w:rsidR="00E508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3331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novation &amp; Growth</w:t>
                      </w:r>
                    </w:p>
                    <w:p w:rsidR="00E508DA" w:rsidRDefault="00865207" w:rsidP="00E508D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3331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  <w:lang w:val="en-US"/>
                        </w:rPr>
                        <w:t>(2) People &amp; Skills</w:t>
                      </w:r>
                    </w:p>
                    <w:p w:rsidR="00E508DA" w:rsidRDefault="00E508DA" w:rsidP="00E508D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  <w:lang w:val="en-US"/>
                        </w:rPr>
                      </w:pPr>
                      <w:r w:rsidRPr="0030764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30764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  <w:lang w:val="en-US"/>
                        </w:rPr>
                        <w:t>) Sustainability &amp; Governance</w:t>
                      </w:r>
                    </w:p>
                    <w:p w:rsidR="00E508DA" w:rsidRDefault="00865207" w:rsidP="00E508DA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C000"/>
                          <w:sz w:val="20"/>
                          <w:szCs w:val="20"/>
                          <w:lang w:val="en-US"/>
                        </w:rPr>
                      </w:pPr>
                      <w:r w:rsidRPr="003331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C000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E508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C000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3331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C000"/>
                          <w:sz w:val="20"/>
                          <w:szCs w:val="20"/>
                          <w:lang w:val="en-US"/>
                        </w:rPr>
                        <w:t>) Safety &amp; Security</w:t>
                      </w:r>
                    </w:p>
                    <w:p w:rsidR="00865207" w:rsidRPr="00300484" w:rsidRDefault="00865207" w:rsidP="00E508DA">
                      <w:pPr>
                        <w:spacing w:before="60" w:after="6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/>
                          <w:sz w:val="20"/>
                          <w:szCs w:val="20"/>
                          <w:lang w:val="en-US"/>
                        </w:rPr>
                        <w:br/>
                      </w:r>
                      <w:r w:rsidR="007B62E5">
                        <w:rPr>
                          <w:rFonts w:ascii="Arial" w:hAnsi="Arial" w:cs="Arial"/>
                          <w:bCs/>
                          <w:i/>
                          <w:iCs/>
                          <w:color w:val="1F497D"/>
                          <w:sz w:val="16"/>
                          <w:szCs w:val="16"/>
                          <w:lang w:val="en-US"/>
                        </w:rPr>
                        <w:t>*</w:t>
                      </w:r>
                      <w:r w:rsidRPr="00300484">
                        <w:rPr>
                          <w:rFonts w:ascii="Arial" w:hAnsi="Arial" w:cs="Arial"/>
                          <w:bCs/>
                          <w:i/>
                          <w:iCs/>
                          <w:color w:val="1F497D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300484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>orkshop</w:t>
                      </w:r>
                      <w:r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>s proposed and organised by m</w:t>
                      </w:r>
                      <w:r w:rsidRPr="00300484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>aritime stakeholders</w:t>
                      </w:r>
                      <w:r w:rsidR="007B62E5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1704" w:rsidRDefault="000A1704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  <w:r w:rsidRPr="00300484">
        <w:rPr>
          <w:rFonts w:ascii="EC Square Sans Pro" w:hAnsi="EC Square Sans Pro" w:cs="Arial"/>
          <w:color w:val="1F497D"/>
        </w:rPr>
        <w:t>13.30 – 15.00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b/>
          <w:color w:val="1F497D"/>
        </w:rPr>
        <w:t>PARALLEL WORKSHOPS</w:t>
      </w:r>
    </w:p>
    <w:p w:rsidR="00EB2AA2" w:rsidRDefault="00EB2AA2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</w:p>
    <w:p w:rsidR="00A84E5F" w:rsidRDefault="00A84E5F" w:rsidP="006A6950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4 - </w:t>
      </w:r>
      <w:r w:rsidRPr="006A6950">
        <w:rPr>
          <w:rFonts w:ascii="EC Square Sans Pro" w:hAnsi="EC Square Sans Pro" w:cs="Arial"/>
          <w:color w:val="FF0000"/>
        </w:rPr>
        <w:t xml:space="preserve">Towards a blue bioeconomy: from research to market </w:t>
      </w:r>
    </w:p>
    <w:p w:rsidR="00A84E5F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5- </w:t>
      </w:r>
      <w:r w:rsidRPr="006A6950">
        <w:rPr>
          <w:rFonts w:ascii="EC Square Sans Pro" w:hAnsi="EC Square Sans Pro" w:cs="Arial"/>
          <w:color w:val="FF0000"/>
        </w:rPr>
        <w:t>Enabling and Cross-Cutting Maritime Technologies</w:t>
      </w:r>
    </w:p>
    <w:p w:rsidR="00FE2E4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12 - </w:t>
      </w:r>
      <w:r w:rsidR="00FE2E42" w:rsidRPr="006A6950">
        <w:rPr>
          <w:rFonts w:ascii="EC Square Sans Pro" w:hAnsi="EC Square Sans Pro" w:cs="Arial"/>
          <w:color w:val="00B050"/>
        </w:rPr>
        <w:t>Blue Economy needs Ocean Literate citizens</w:t>
      </w:r>
    </w:p>
    <w:p w:rsidR="00FE2E4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15 - </w:t>
      </w:r>
      <w:r w:rsidR="00FE2E42" w:rsidRPr="006A6950">
        <w:rPr>
          <w:rFonts w:ascii="EC Square Sans Pro" w:hAnsi="EC Square Sans Pro" w:cs="Arial"/>
          <w:color w:val="00B050"/>
        </w:rPr>
        <w:t>Maritime Ideas Café: Funding of projects</w:t>
      </w:r>
    </w:p>
    <w:p w:rsidR="00FE2E4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548DD4" w:themeColor="text2" w:themeTint="99"/>
        </w:rPr>
      </w:pPr>
      <w:r>
        <w:rPr>
          <w:rFonts w:ascii="EC Square Sans Pro" w:hAnsi="EC Square Sans Pro" w:cs="Arial"/>
          <w:color w:val="548DD4" w:themeColor="text2" w:themeTint="99"/>
        </w:rPr>
        <w:t xml:space="preserve">19 - </w:t>
      </w:r>
      <w:r w:rsidR="00FE2E42" w:rsidRPr="006A6950">
        <w:rPr>
          <w:rFonts w:ascii="EC Square Sans Pro" w:hAnsi="EC Square Sans Pro" w:cs="Arial"/>
          <w:color w:val="548DD4" w:themeColor="text2" w:themeTint="99"/>
        </w:rPr>
        <w:t>Marine plastics: a review of impacts and solutions</w:t>
      </w:r>
    </w:p>
    <w:p w:rsidR="00FE2E4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1F497D"/>
        </w:rPr>
      </w:pPr>
      <w:r>
        <w:rPr>
          <w:rFonts w:ascii="EC Square Sans Pro" w:hAnsi="EC Square Sans Pro" w:cs="Arial"/>
          <w:color w:val="548DD4" w:themeColor="text2" w:themeTint="99"/>
        </w:rPr>
        <w:t xml:space="preserve">20 - </w:t>
      </w:r>
      <w:r w:rsidR="00FE2E42" w:rsidRPr="006A6950">
        <w:rPr>
          <w:rFonts w:ascii="EC Square Sans Pro" w:hAnsi="EC Square Sans Pro" w:cs="Arial"/>
          <w:color w:val="548DD4" w:themeColor="text2" w:themeTint="99"/>
        </w:rPr>
        <w:t>Inspiring engagement for a sustainable future for our seas</w:t>
      </w:r>
    </w:p>
    <w:p w:rsidR="00FE2E42" w:rsidRDefault="00A84E5F" w:rsidP="006A6950">
      <w:pPr>
        <w:spacing w:before="120" w:after="120"/>
        <w:ind w:left="709"/>
        <w:rPr>
          <w:rFonts w:ascii="EC Square Sans Pro" w:hAnsi="EC Square Sans Pro" w:cs="Arial"/>
          <w:color w:val="FFC000"/>
        </w:rPr>
      </w:pPr>
      <w:r>
        <w:rPr>
          <w:rFonts w:ascii="EC Square Sans Pro" w:hAnsi="EC Square Sans Pro" w:cs="Arial"/>
          <w:color w:val="FFC000"/>
        </w:rPr>
        <w:t xml:space="preserve">26 - </w:t>
      </w:r>
      <w:r w:rsidRPr="00BE0F28">
        <w:rPr>
          <w:rFonts w:ascii="EC Square Sans Pro" w:hAnsi="EC Square Sans Pro" w:cs="Arial"/>
          <w:color w:val="FFC000"/>
        </w:rPr>
        <w:t>EUCISE2020 - the crucial step in achieving CISE</w:t>
      </w:r>
      <w:r w:rsidRPr="006A6950">
        <w:rPr>
          <w:rFonts w:ascii="EC Square Sans Pro" w:hAnsi="EC Square Sans Pro" w:cs="Arial"/>
          <w:color w:val="FFC000"/>
        </w:rPr>
        <w:t xml:space="preserve"> </w:t>
      </w:r>
      <w:r w:rsidR="00FE2E42" w:rsidRPr="006A6950">
        <w:rPr>
          <w:rFonts w:ascii="EC Square Sans Pro" w:hAnsi="EC Square Sans Pro" w:cs="Arial"/>
          <w:color w:val="FFC000"/>
        </w:rPr>
        <w:t>Preparedness at Sea: Developing &amp; Sharing Practices</w:t>
      </w:r>
    </w:p>
    <w:p w:rsidR="00EB2AA2" w:rsidRPr="006A6950" w:rsidRDefault="00EB2AA2" w:rsidP="006A6950">
      <w:pPr>
        <w:spacing w:before="120" w:after="120"/>
        <w:ind w:left="709"/>
        <w:rPr>
          <w:rFonts w:ascii="EC Square Sans Pro" w:hAnsi="EC Square Sans Pro" w:cs="Arial"/>
          <w:color w:val="FFC000"/>
        </w:rPr>
      </w:pPr>
    </w:p>
    <w:p w:rsidR="00965119" w:rsidRDefault="00965119" w:rsidP="00300484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  <w:r w:rsidRPr="00300484">
        <w:rPr>
          <w:rFonts w:ascii="EC Square Sans Pro" w:hAnsi="EC Square Sans Pro" w:cs="Arial"/>
          <w:color w:val="1F497D"/>
        </w:rPr>
        <w:t>15.</w:t>
      </w:r>
      <w:r w:rsidR="000A1704" w:rsidRPr="00300484">
        <w:rPr>
          <w:rFonts w:ascii="EC Square Sans Pro" w:hAnsi="EC Square Sans Pro" w:cs="Arial"/>
          <w:color w:val="1F497D"/>
        </w:rPr>
        <w:t>00</w:t>
      </w:r>
      <w:r w:rsidRPr="00300484">
        <w:rPr>
          <w:rFonts w:ascii="EC Square Sans Pro" w:hAnsi="EC Square Sans Pro" w:cs="Arial"/>
          <w:color w:val="1F497D"/>
        </w:rPr>
        <w:t xml:space="preserve"> – 1</w:t>
      </w:r>
      <w:r w:rsidR="000A1704" w:rsidRPr="00300484">
        <w:rPr>
          <w:rFonts w:ascii="EC Square Sans Pro" w:hAnsi="EC Square Sans Pro" w:cs="Arial"/>
          <w:color w:val="1F497D"/>
        </w:rPr>
        <w:t>5</w:t>
      </w:r>
      <w:r w:rsidRPr="00300484">
        <w:rPr>
          <w:rFonts w:ascii="EC Square Sans Pro" w:hAnsi="EC Square Sans Pro" w:cs="Arial"/>
          <w:color w:val="1F497D"/>
        </w:rPr>
        <w:t>.</w:t>
      </w:r>
      <w:r w:rsidR="00E35E9A" w:rsidRPr="00300484">
        <w:rPr>
          <w:rFonts w:ascii="EC Square Sans Pro" w:hAnsi="EC Square Sans Pro" w:cs="Arial"/>
          <w:color w:val="1F497D"/>
        </w:rPr>
        <w:t>15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  <w:t>Coffee Break</w:t>
      </w:r>
      <w:r w:rsidR="00E35E9A" w:rsidRPr="00300484">
        <w:rPr>
          <w:rFonts w:ascii="EC Square Sans Pro" w:hAnsi="EC Square Sans Pro" w:cs="Arial"/>
          <w:noProof/>
          <w:color w:val="1F497D"/>
          <w:lang w:eastAsia="en-GB"/>
        </w:rPr>
        <w:t xml:space="preserve"> </w:t>
      </w:r>
    </w:p>
    <w:p w:rsidR="00EB2AA2" w:rsidRDefault="00EB2AA2" w:rsidP="00300484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</w:p>
    <w:p w:rsidR="00965119" w:rsidRDefault="00965119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  <w:r w:rsidRPr="00300484">
        <w:rPr>
          <w:rFonts w:ascii="EC Square Sans Pro" w:hAnsi="EC Square Sans Pro" w:cs="Arial"/>
          <w:color w:val="1F497D"/>
        </w:rPr>
        <w:t>1</w:t>
      </w:r>
      <w:r w:rsidR="000A1704" w:rsidRPr="00300484">
        <w:rPr>
          <w:rFonts w:ascii="EC Square Sans Pro" w:hAnsi="EC Square Sans Pro" w:cs="Arial"/>
          <w:color w:val="1F497D"/>
        </w:rPr>
        <w:t>5</w:t>
      </w:r>
      <w:r w:rsidRPr="00300484">
        <w:rPr>
          <w:rFonts w:ascii="EC Square Sans Pro" w:hAnsi="EC Square Sans Pro" w:cs="Arial"/>
          <w:color w:val="1F497D"/>
        </w:rPr>
        <w:t>.</w:t>
      </w:r>
      <w:r w:rsidR="00E35E9A" w:rsidRPr="00300484">
        <w:rPr>
          <w:rFonts w:ascii="EC Square Sans Pro" w:hAnsi="EC Square Sans Pro" w:cs="Arial"/>
          <w:color w:val="1F497D"/>
        </w:rPr>
        <w:t>15</w:t>
      </w:r>
      <w:r w:rsidRPr="00300484">
        <w:rPr>
          <w:rFonts w:ascii="EC Square Sans Pro" w:hAnsi="EC Square Sans Pro" w:cs="Arial"/>
          <w:color w:val="1F497D"/>
        </w:rPr>
        <w:t xml:space="preserve"> – 1</w:t>
      </w:r>
      <w:r w:rsidR="00E35E9A" w:rsidRPr="00300484">
        <w:rPr>
          <w:rFonts w:ascii="EC Square Sans Pro" w:hAnsi="EC Square Sans Pro" w:cs="Arial"/>
          <w:color w:val="1F497D"/>
        </w:rPr>
        <w:t>6</w:t>
      </w:r>
      <w:r w:rsidRPr="00300484">
        <w:rPr>
          <w:rFonts w:ascii="EC Square Sans Pro" w:hAnsi="EC Square Sans Pro" w:cs="Arial"/>
          <w:color w:val="1F497D"/>
        </w:rPr>
        <w:t>.</w:t>
      </w:r>
      <w:r w:rsidR="00E35E9A" w:rsidRPr="00300484">
        <w:rPr>
          <w:rFonts w:ascii="EC Square Sans Pro" w:hAnsi="EC Square Sans Pro" w:cs="Arial"/>
          <w:color w:val="1F497D"/>
        </w:rPr>
        <w:t>45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</w:r>
      <w:r w:rsidR="002F527C" w:rsidRPr="00300484">
        <w:rPr>
          <w:rFonts w:ascii="EC Square Sans Pro" w:hAnsi="EC Square Sans Pro" w:cs="Arial"/>
          <w:b/>
          <w:color w:val="1F497D"/>
        </w:rPr>
        <w:t xml:space="preserve">PARALLEL </w:t>
      </w:r>
      <w:r w:rsidR="00B93BED" w:rsidRPr="00300484">
        <w:rPr>
          <w:rFonts w:ascii="EC Square Sans Pro" w:hAnsi="EC Square Sans Pro" w:cs="Arial"/>
          <w:b/>
          <w:color w:val="1F497D"/>
        </w:rPr>
        <w:t>WORKSHOPS</w:t>
      </w:r>
    </w:p>
    <w:p w:rsidR="00EB2AA2" w:rsidRDefault="00EB2AA2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</w:p>
    <w:p w:rsidR="00A84E5F" w:rsidRDefault="00A84E5F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1 - </w:t>
      </w:r>
      <w:r w:rsidRPr="006A6950">
        <w:rPr>
          <w:rFonts w:ascii="EC Square Sans Pro" w:hAnsi="EC Square Sans Pro" w:cs="Arial"/>
          <w:color w:val="FF0000"/>
        </w:rPr>
        <w:t>EU Funding for highly innovative Small Businesses</w:t>
      </w:r>
    </w:p>
    <w:p w:rsidR="00A84E5F" w:rsidRPr="006A6950" w:rsidRDefault="00A84E5F" w:rsidP="00A84E5F">
      <w:pPr>
        <w:spacing w:before="120" w:after="120"/>
        <w:ind w:firstLine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6 - </w:t>
      </w:r>
      <w:r w:rsidRPr="006A6950">
        <w:rPr>
          <w:rFonts w:ascii="EC Square Sans Pro" w:hAnsi="EC Square Sans Pro" w:cs="Arial"/>
          <w:color w:val="FF0000"/>
        </w:rPr>
        <w:t>Creative disruption – Maritime start-ups</w:t>
      </w:r>
    </w:p>
    <w:p w:rsidR="00A84E5F" w:rsidRPr="006A6950" w:rsidRDefault="00A84E5F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9 - </w:t>
      </w:r>
      <w:r w:rsidRPr="006A6950">
        <w:rPr>
          <w:rFonts w:ascii="EC Square Sans Pro" w:hAnsi="EC Square Sans Pro" w:cs="Arial"/>
          <w:color w:val="FF0000"/>
        </w:rPr>
        <w:t>Sea basin strategies delivering regional growth</w:t>
      </w: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14 - </w:t>
      </w:r>
      <w:r w:rsidR="003331CB" w:rsidRPr="006A6950">
        <w:rPr>
          <w:rFonts w:ascii="EC Square Sans Pro" w:hAnsi="EC Square Sans Pro" w:cs="Arial"/>
          <w:color w:val="00B050"/>
        </w:rPr>
        <w:t>The Greatest Coastal Monitoring Future: Citizens</w:t>
      </w: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16 - </w:t>
      </w:r>
      <w:r w:rsidR="003331CB" w:rsidRPr="006A6950">
        <w:rPr>
          <w:rFonts w:ascii="EC Square Sans Pro" w:hAnsi="EC Square Sans Pro" w:cs="Arial"/>
          <w:color w:val="00B050"/>
        </w:rPr>
        <w:t>Blue Growth Data Challenge Part 1: Engaging Industry</w:t>
      </w: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548DD4" w:themeColor="text2" w:themeTint="99"/>
          <w:lang w:val="fr-BE"/>
        </w:rPr>
      </w:pPr>
      <w:r>
        <w:rPr>
          <w:rFonts w:ascii="EC Square Sans Pro" w:hAnsi="EC Square Sans Pro" w:cs="Arial"/>
          <w:color w:val="548DD4" w:themeColor="text2" w:themeTint="99"/>
          <w:lang w:val="fr-BE"/>
        </w:rPr>
        <w:t xml:space="preserve">23 - </w:t>
      </w:r>
      <w:r w:rsidR="003331CB" w:rsidRPr="006A6950">
        <w:rPr>
          <w:rFonts w:ascii="EC Square Sans Pro" w:hAnsi="EC Square Sans Pro" w:cs="Arial"/>
          <w:color w:val="548DD4" w:themeColor="text2" w:themeTint="99"/>
          <w:lang w:val="fr-BE"/>
        </w:rPr>
        <w:t>Smart (Port) Cities</w:t>
      </w:r>
    </w:p>
    <w:p w:rsidR="00A84E5F" w:rsidRDefault="00A84E5F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C000"/>
        </w:rPr>
        <w:t xml:space="preserve">24 - </w:t>
      </w:r>
      <w:r w:rsidRPr="006A6950">
        <w:rPr>
          <w:rFonts w:ascii="EC Square Sans Pro" w:hAnsi="EC Square Sans Pro" w:cs="Arial"/>
          <w:color w:val="FFC000"/>
        </w:rPr>
        <w:t>Preparedness at Sea: Developing &amp; Sharing Practices</w:t>
      </w:r>
      <w:r w:rsidRPr="006A6950">
        <w:rPr>
          <w:rFonts w:ascii="EC Square Sans Pro" w:hAnsi="EC Square Sans Pro" w:cs="Arial"/>
          <w:color w:val="FF0000"/>
        </w:rPr>
        <w:t xml:space="preserve"> </w:t>
      </w:r>
    </w:p>
    <w:p w:rsidR="00EB2AA2" w:rsidRDefault="00EB2AA2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</w:p>
    <w:p w:rsidR="00E35E9A" w:rsidRDefault="00E35E9A" w:rsidP="00A84E5F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  <w:r w:rsidRPr="00300484">
        <w:rPr>
          <w:rFonts w:ascii="EC Square Sans Pro" w:hAnsi="EC Square Sans Pro" w:cs="Arial"/>
          <w:color w:val="1F497D"/>
        </w:rPr>
        <w:t>16.45 – 17.00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  <w:t>Coffee Break</w:t>
      </w:r>
      <w:r w:rsidRPr="00300484">
        <w:rPr>
          <w:rFonts w:ascii="EC Square Sans Pro" w:hAnsi="EC Square Sans Pro" w:cs="Arial"/>
          <w:noProof/>
          <w:color w:val="1F497D"/>
          <w:lang w:eastAsia="en-GB"/>
        </w:rPr>
        <w:t xml:space="preserve"> </w:t>
      </w:r>
    </w:p>
    <w:p w:rsidR="00EB2AA2" w:rsidRDefault="00EB2AA2" w:rsidP="00A84E5F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</w:p>
    <w:p w:rsidR="00EB2AA2" w:rsidRDefault="00EB2AA2" w:rsidP="00A84E5F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</w:p>
    <w:p w:rsidR="00EB2AA2" w:rsidRDefault="00EB2AA2" w:rsidP="00A84E5F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</w:p>
    <w:p w:rsidR="00EB2AA2" w:rsidRDefault="00EB2AA2" w:rsidP="00A84E5F">
      <w:pPr>
        <w:spacing w:before="120" w:after="120"/>
        <w:rPr>
          <w:rFonts w:ascii="EC Square Sans Pro" w:hAnsi="EC Square Sans Pro" w:cs="Arial"/>
          <w:noProof/>
          <w:color w:val="1F497D"/>
          <w:lang w:eastAsia="en-GB"/>
        </w:rPr>
      </w:pPr>
    </w:p>
    <w:p w:rsidR="00EB2AA2" w:rsidRPr="00300484" w:rsidRDefault="00EB2AA2" w:rsidP="00A84E5F">
      <w:pPr>
        <w:spacing w:before="120" w:after="120"/>
        <w:rPr>
          <w:rFonts w:ascii="EC Square Sans Pro" w:hAnsi="EC Square Sans Pro" w:cs="Arial"/>
          <w:color w:val="1F497D"/>
        </w:rPr>
      </w:pPr>
    </w:p>
    <w:p w:rsidR="000A1704" w:rsidRDefault="000A1704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  <w:r w:rsidRPr="00300484">
        <w:rPr>
          <w:rFonts w:ascii="EC Square Sans Pro" w:hAnsi="EC Square Sans Pro" w:cs="Arial"/>
          <w:color w:val="1F497D"/>
        </w:rPr>
        <w:t>17.00 – 18.30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b/>
          <w:color w:val="1F497D"/>
        </w:rPr>
        <w:t>PARALLEL WORKSHOPS</w:t>
      </w:r>
    </w:p>
    <w:p w:rsidR="00EB2AA2" w:rsidRDefault="00EB2AA2" w:rsidP="00300484">
      <w:pPr>
        <w:spacing w:before="120" w:after="120"/>
        <w:rPr>
          <w:rFonts w:ascii="EC Square Sans Pro" w:hAnsi="EC Square Sans Pro" w:cs="Arial"/>
          <w:b/>
          <w:color w:val="1F497D"/>
        </w:rPr>
      </w:pP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3 - </w:t>
      </w:r>
      <w:r w:rsidR="003331CB" w:rsidRPr="006A6950">
        <w:rPr>
          <w:rFonts w:ascii="EC Square Sans Pro" w:hAnsi="EC Square Sans Pro" w:cs="Arial"/>
          <w:color w:val="FF0000"/>
        </w:rPr>
        <w:t>Ocean renewable energy: For people &amp; ports</w:t>
      </w:r>
    </w:p>
    <w:p w:rsidR="003331CB" w:rsidRDefault="00A84E5F" w:rsidP="006A6950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7 - </w:t>
      </w:r>
      <w:r w:rsidR="003331CB" w:rsidRPr="006A6950">
        <w:rPr>
          <w:rFonts w:ascii="EC Square Sans Pro" w:hAnsi="EC Square Sans Pro" w:cs="Arial"/>
          <w:color w:val="FF0000"/>
        </w:rPr>
        <w:t>To be or not to be (in blue growth)</w:t>
      </w:r>
    </w:p>
    <w:p w:rsidR="00A84E5F" w:rsidRPr="006A6950" w:rsidRDefault="00A84E5F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10 - </w:t>
      </w:r>
      <w:r w:rsidRPr="006A6950">
        <w:rPr>
          <w:rFonts w:ascii="EC Square Sans Pro" w:hAnsi="EC Square Sans Pro" w:cs="Arial"/>
          <w:color w:val="FF0000"/>
        </w:rPr>
        <w:t>Digitalisation - Opportunities Attract</w:t>
      </w:r>
    </w:p>
    <w:p w:rsidR="00A84E5F" w:rsidRDefault="00A84E5F" w:rsidP="00A84E5F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 w:rsidRPr="00A84E5F">
        <w:rPr>
          <w:rFonts w:ascii="EC Square Sans Pro" w:hAnsi="EC Square Sans Pro" w:cs="Arial"/>
          <w:color w:val="00B050"/>
        </w:rPr>
        <w:t>11 -</w:t>
      </w:r>
      <w:r>
        <w:rPr>
          <w:rFonts w:ascii="EC Square Sans Pro" w:hAnsi="EC Square Sans Pro" w:cs="Arial"/>
          <w:color w:val="FF0000"/>
        </w:rPr>
        <w:t xml:space="preserve"> </w:t>
      </w:r>
      <w:r w:rsidRPr="006A6950">
        <w:rPr>
          <w:rFonts w:ascii="EC Square Sans Pro" w:hAnsi="EC Square Sans Pro" w:cs="Arial"/>
          <w:color w:val="00B050"/>
        </w:rPr>
        <w:t>MSP: Resolving Transboundary issues</w:t>
      </w: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17 - </w:t>
      </w:r>
      <w:r w:rsidR="003331CB" w:rsidRPr="006A6950">
        <w:rPr>
          <w:rFonts w:ascii="EC Square Sans Pro" w:hAnsi="EC Square Sans Pro" w:cs="Arial"/>
          <w:color w:val="00B050"/>
        </w:rPr>
        <w:t>Blue Growth Data Challenge Part 2: Offshore Energy Case Studies</w:t>
      </w:r>
    </w:p>
    <w:p w:rsidR="003331CB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548DD4" w:themeColor="text2" w:themeTint="99"/>
        </w:rPr>
      </w:pPr>
      <w:r>
        <w:rPr>
          <w:rFonts w:ascii="EC Square Sans Pro" w:hAnsi="EC Square Sans Pro" w:cs="Arial"/>
          <w:color w:val="548DD4" w:themeColor="text2" w:themeTint="99"/>
        </w:rPr>
        <w:t xml:space="preserve">22 - </w:t>
      </w:r>
      <w:r w:rsidR="003331CB" w:rsidRPr="006A6950">
        <w:rPr>
          <w:rFonts w:ascii="EC Square Sans Pro" w:hAnsi="EC Square Sans Pro" w:cs="Arial"/>
          <w:color w:val="548DD4" w:themeColor="text2" w:themeTint="99"/>
        </w:rPr>
        <w:t>"More fish, more jobs, more money." Towards the recovery of European fisheries.</w:t>
      </w:r>
    </w:p>
    <w:p w:rsidR="006206F8" w:rsidRDefault="003331CB" w:rsidP="006A6950">
      <w:pPr>
        <w:spacing w:before="120" w:after="120"/>
        <w:ind w:left="709"/>
        <w:rPr>
          <w:rFonts w:ascii="EC Square Sans Pro" w:hAnsi="EC Square Sans Pro" w:cs="Arial"/>
          <w:b/>
          <w:color w:val="548DD4" w:themeColor="text2" w:themeTint="99"/>
        </w:rPr>
      </w:pPr>
      <w:r w:rsidRPr="006A6950">
        <w:rPr>
          <w:rFonts w:ascii="EC Square Sans Pro" w:hAnsi="EC Square Sans Pro" w:cs="Arial"/>
          <w:color w:val="548DD4" w:themeColor="text2" w:themeTint="99"/>
        </w:rPr>
        <w:t>Project pitch presentations on Sustainability &amp; Governance</w:t>
      </w:r>
      <w:r w:rsidRPr="0030764D">
        <w:rPr>
          <w:rFonts w:ascii="EC Square Sans Pro" w:hAnsi="EC Square Sans Pro" w:cs="Arial"/>
          <w:b/>
          <w:color w:val="548DD4" w:themeColor="text2" w:themeTint="99"/>
        </w:rPr>
        <w:t xml:space="preserve"> </w:t>
      </w:r>
    </w:p>
    <w:p w:rsidR="00A84E5F" w:rsidRDefault="00A84E5F" w:rsidP="00A84E5F">
      <w:pPr>
        <w:spacing w:before="120" w:after="120"/>
        <w:ind w:left="709"/>
        <w:rPr>
          <w:rFonts w:ascii="EC Square Sans Pro" w:hAnsi="EC Square Sans Pro" w:cs="Arial"/>
          <w:color w:val="FFC000"/>
          <w:lang w:val="fr-BE"/>
        </w:rPr>
      </w:pPr>
      <w:r>
        <w:rPr>
          <w:rFonts w:ascii="EC Square Sans Pro" w:hAnsi="EC Square Sans Pro" w:cs="Arial"/>
          <w:color w:val="FFC000"/>
          <w:lang w:val="fr-BE"/>
        </w:rPr>
        <w:t xml:space="preserve">25 - </w:t>
      </w:r>
      <w:r w:rsidRPr="006A6950">
        <w:rPr>
          <w:rFonts w:ascii="EC Square Sans Pro" w:hAnsi="EC Square Sans Pro" w:cs="Arial"/>
          <w:color w:val="FFC000"/>
          <w:lang w:val="fr-BE"/>
        </w:rPr>
        <w:t>Satellite EO technologies for law enforcement</w:t>
      </w:r>
    </w:p>
    <w:p w:rsidR="00A84E5F" w:rsidRPr="00A84E5F" w:rsidRDefault="00A84E5F" w:rsidP="006A6950">
      <w:pPr>
        <w:spacing w:before="120" w:after="120"/>
        <w:ind w:left="709"/>
        <w:rPr>
          <w:rFonts w:ascii="EC Square Sans Pro" w:hAnsi="EC Square Sans Pro" w:cs="Arial"/>
          <w:b/>
          <w:color w:val="548DD4" w:themeColor="text2" w:themeTint="99"/>
          <w:lang w:val="fr-BE"/>
        </w:rPr>
      </w:pPr>
    </w:p>
    <w:p w:rsidR="00BE0F28" w:rsidRPr="00A84E5F" w:rsidRDefault="00BE0F28" w:rsidP="006A6950">
      <w:pPr>
        <w:spacing w:before="120" w:after="120"/>
        <w:ind w:left="709"/>
        <w:rPr>
          <w:rFonts w:ascii="EC Square Sans Pro" w:hAnsi="EC Square Sans Pro" w:cs="Arial"/>
          <w:color w:val="FFC000"/>
          <w:lang w:val="fr-BE"/>
        </w:rPr>
      </w:pPr>
    </w:p>
    <w:p w:rsidR="004C63CC" w:rsidRPr="00300484" w:rsidRDefault="004C63CC" w:rsidP="00300484">
      <w:pPr>
        <w:spacing w:before="120" w:after="120"/>
        <w:rPr>
          <w:rFonts w:ascii="EC Square Sans Pro" w:hAnsi="EC Square Sans Pro" w:cs="Arial"/>
          <w:color w:val="1F497D"/>
        </w:rPr>
      </w:pPr>
      <w:r w:rsidRPr="00300484">
        <w:rPr>
          <w:rFonts w:ascii="EC Square Sans Pro" w:hAnsi="EC Square Sans Pro" w:cs="Arial"/>
          <w:color w:val="1F497D"/>
        </w:rPr>
        <w:t>18.</w:t>
      </w:r>
      <w:r w:rsidR="000A1704" w:rsidRPr="00300484">
        <w:rPr>
          <w:rFonts w:ascii="EC Square Sans Pro" w:hAnsi="EC Square Sans Pro" w:cs="Arial"/>
          <w:color w:val="1F497D"/>
        </w:rPr>
        <w:t>3</w:t>
      </w:r>
      <w:r w:rsidRPr="00300484">
        <w:rPr>
          <w:rFonts w:ascii="EC Square Sans Pro" w:hAnsi="EC Square Sans Pro" w:cs="Arial"/>
          <w:color w:val="1F497D"/>
        </w:rPr>
        <w:t xml:space="preserve">0 – </w:t>
      </w:r>
      <w:r w:rsidR="000A1704" w:rsidRPr="00300484">
        <w:rPr>
          <w:rFonts w:ascii="EC Square Sans Pro" w:hAnsi="EC Square Sans Pro" w:cs="Arial"/>
          <w:color w:val="1F497D"/>
        </w:rPr>
        <w:t>21</w:t>
      </w:r>
      <w:r w:rsidRPr="00300484">
        <w:rPr>
          <w:rFonts w:ascii="EC Square Sans Pro" w:hAnsi="EC Square Sans Pro" w:cs="Arial"/>
          <w:color w:val="1F497D"/>
        </w:rPr>
        <w:t>.</w:t>
      </w:r>
      <w:r w:rsidR="000A1704" w:rsidRPr="00300484">
        <w:rPr>
          <w:rFonts w:ascii="EC Square Sans Pro" w:hAnsi="EC Square Sans Pro" w:cs="Arial"/>
          <w:color w:val="1F497D"/>
        </w:rPr>
        <w:t>0</w:t>
      </w:r>
      <w:r w:rsidRPr="00300484">
        <w:rPr>
          <w:rFonts w:ascii="EC Square Sans Pro" w:hAnsi="EC Square Sans Pro" w:cs="Arial"/>
          <w:color w:val="1F497D"/>
        </w:rPr>
        <w:t>0</w:t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  <w:t xml:space="preserve">Networking </w:t>
      </w:r>
      <w:r w:rsidR="006448D2">
        <w:rPr>
          <w:rFonts w:ascii="EC Square Sans Pro" w:hAnsi="EC Square Sans Pro" w:cs="Arial"/>
          <w:color w:val="1F497D"/>
        </w:rPr>
        <w:t>Reception</w:t>
      </w:r>
      <w:r w:rsidR="007A5408">
        <w:rPr>
          <w:rFonts w:ascii="EC Square Sans Pro" w:hAnsi="EC Square Sans Pro" w:cs="Arial"/>
          <w:color w:val="1F497D"/>
        </w:rPr>
        <w:t xml:space="preserve"> (Poole Park)</w:t>
      </w:r>
    </w:p>
    <w:p w:rsidR="000A1704" w:rsidRPr="00300484" w:rsidRDefault="000A1704" w:rsidP="0013591E">
      <w:pPr>
        <w:spacing w:before="120" w:after="240"/>
        <w:rPr>
          <w:rFonts w:ascii="EC Square Sans Pro" w:hAnsi="EC Square Sans Pro" w:cs="Arial"/>
          <w:color w:val="1F497D"/>
        </w:rPr>
      </w:pPr>
    </w:p>
    <w:p w:rsidR="004C63CC" w:rsidRPr="00300484" w:rsidRDefault="004C63CC" w:rsidP="0013591E">
      <w:pPr>
        <w:shd w:val="clear" w:color="auto" w:fill="D9D9D9" w:themeFill="background1" w:themeFillShade="D9"/>
        <w:spacing w:before="120" w:after="240"/>
        <w:rPr>
          <w:rFonts w:ascii="EC Square Sans Pro" w:hAnsi="EC Square Sans Pro" w:cs="Arial"/>
          <w:color w:val="1F497D"/>
        </w:rPr>
      </w:pPr>
      <w:r w:rsidRPr="00300484">
        <w:rPr>
          <w:rFonts w:ascii="EC Square Sans Pro" w:hAnsi="EC Square Sans Pro" w:cs="Arial"/>
          <w:color w:val="1F497D"/>
        </w:rPr>
        <w:t xml:space="preserve">Day 2 – </w:t>
      </w:r>
      <w:r w:rsidR="005C64E6">
        <w:rPr>
          <w:rFonts w:ascii="EC Square Sans Pro" w:hAnsi="EC Square Sans Pro" w:cs="Arial"/>
          <w:color w:val="1F497D"/>
        </w:rPr>
        <w:t xml:space="preserve">Friday, </w:t>
      </w:r>
      <w:r w:rsidRPr="00300484">
        <w:rPr>
          <w:rFonts w:ascii="EC Square Sans Pro" w:hAnsi="EC Square Sans Pro" w:cs="Arial"/>
          <w:color w:val="1F497D"/>
        </w:rPr>
        <w:t>19 May 2017</w:t>
      </w:r>
    </w:p>
    <w:p w:rsidR="00950C56" w:rsidRDefault="00950C56" w:rsidP="00950C56">
      <w:pPr>
        <w:spacing w:before="120" w:after="120"/>
        <w:rPr>
          <w:rFonts w:ascii="EC Square Sans Pro" w:hAnsi="EC Square Sans Pro" w:cs="Arial"/>
          <w:b/>
          <w:color w:val="1F497D"/>
        </w:rPr>
      </w:pPr>
      <w:r>
        <w:rPr>
          <w:rFonts w:ascii="EC Square Sans Pro" w:hAnsi="EC Square Sans Pro" w:cs="Arial"/>
          <w:color w:val="1F497D"/>
        </w:rPr>
        <w:t>08.30 – 10.00</w:t>
      </w:r>
      <w:r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color w:val="1F497D"/>
        </w:rPr>
        <w:tab/>
      </w:r>
      <w:r w:rsidRPr="00300484">
        <w:rPr>
          <w:rFonts w:ascii="EC Square Sans Pro" w:hAnsi="EC Square Sans Pro" w:cs="Arial"/>
          <w:b/>
          <w:color w:val="1F497D"/>
        </w:rPr>
        <w:t>PARALLEL WORKSHOPS</w:t>
      </w:r>
    </w:p>
    <w:p w:rsidR="00A84E5F" w:rsidRPr="006A6950" w:rsidRDefault="00A84E5F" w:rsidP="00A84E5F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2 - </w:t>
      </w:r>
      <w:r w:rsidRPr="006A6950">
        <w:rPr>
          <w:rFonts w:ascii="EC Square Sans Pro" w:hAnsi="EC Square Sans Pro" w:cs="Arial"/>
          <w:color w:val="FF0000"/>
        </w:rPr>
        <w:t>Maritime Innovation Clustering for success</w:t>
      </w:r>
    </w:p>
    <w:p w:rsidR="006206F8" w:rsidRDefault="00A84E5F" w:rsidP="006A6950">
      <w:pPr>
        <w:spacing w:before="120" w:after="120"/>
        <w:ind w:left="709"/>
        <w:rPr>
          <w:rFonts w:ascii="EC Square Sans Pro" w:hAnsi="EC Square Sans Pro" w:cs="Arial"/>
          <w:color w:val="FF0000"/>
        </w:rPr>
      </w:pPr>
      <w:r>
        <w:rPr>
          <w:rFonts w:ascii="EC Square Sans Pro" w:hAnsi="EC Square Sans Pro" w:cs="Arial"/>
          <w:color w:val="FF0000"/>
        </w:rPr>
        <w:t xml:space="preserve">8 - </w:t>
      </w:r>
      <w:r w:rsidR="006448D2" w:rsidRPr="006A6950">
        <w:rPr>
          <w:rFonts w:ascii="EC Square Sans Pro" w:hAnsi="EC Square Sans Pro" w:cs="Arial"/>
          <w:color w:val="FF0000"/>
        </w:rPr>
        <w:t>IMTA: An environmental opportunity for aquaculture</w:t>
      </w:r>
    </w:p>
    <w:p w:rsidR="00A84E5F" w:rsidRPr="006A6950" w:rsidRDefault="00A84E5F" w:rsidP="00A84E5F">
      <w:pPr>
        <w:spacing w:before="120" w:after="120"/>
        <w:ind w:left="709"/>
        <w:rPr>
          <w:rFonts w:ascii="EC Square Sans Pro" w:hAnsi="EC Square Sans Pro" w:cs="Arial"/>
          <w:color w:val="00B050"/>
        </w:rPr>
      </w:pPr>
      <w:r>
        <w:rPr>
          <w:rFonts w:ascii="EC Square Sans Pro" w:hAnsi="EC Square Sans Pro" w:cs="Arial"/>
          <w:color w:val="00B050"/>
        </w:rPr>
        <w:t xml:space="preserve">13 - </w:t>
      </w:r>
      <w:r w:rsidRPr="006A6950">
        <w:rPr>
          <w:rFonts w:ascii="EC Square Sans Pro" w:hAnsi="EC Square Sans Pro" w:cs="Arial"/>
          <w:color w:val="00B050"/>
        </w:rPr>
        <w:t>New skills for the maritime Economy</w:t>
      </w:r>
    </w:p>
    <w:p w:rsidR="00BE0F28" w:rsidRPr="006A6950" w:rsidRDefault="00BE0F28" w:rsidP="00BE0F28">
      <w:pPr>
        <w:spacing w:before="120" w:after="120"/>
        <w:ind w:left="709"/>
        <w:rPr>
          <w:rFonts w:ascii="EC Square Sans Pro" w:hAnsi="EC Square Sans Pro" w:cs="Arial"/>
          <w:color w:val="1F497D"/>
        </w:rPr>
      </w:pPr>
      <w:r w:rsidRPr="006A6950">
        <w:rPr>
          <w:rFonts w:ascii="EC Square Sans Pro" w:hAnsi="EC Square Sans Pro" w:cs="Arial"/>
          <w:color w:val="00B050"/>
        </w:rPr>
        <w:t>Project pitch presentations on People &amp; Skills</w:t>
      </w:r>
    </w:p>
    <w:p w:rsidR="006448D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548DD4" w:themeColor="text2" w:themeTint="99"/>
        </w:rPr>
      </w:pPr>
      <w:r>
        <w:rPr>
          <w:rFonts w:ascii="EC Square Sans Pro" w:hAnsi="EC Square Sans Pro" w:cs="Arial"/>
          <w:color w:val="548DD4" w:themeColor="text2" w:themeTint="99"/>
        </w:rPr>
        <w:t xml:space="preserve">18 - </w:t>
      </w:r>
      <w:r w:rsidR="006448D2" w:rsidRPr="006A6950">
        <w:rPr>
          <w:rFonts w:ascii="EC Square Sans Pro" w:hAnsi="EC Square Sans Pro" w:cs="Arial"/>
          <w:color w:val="548DD4" w:themeColor="text2" w:themeTint="99"/>
        </w:rPr>
        <w:t>Delivering Good Marine Status and Blue Growth?</w:t>
      </w:r>
    </w:p>
    <w:p w:rsidR="006448D2" w:rsidRPr="006A6950" w:rsidRDefault="00A84E5F" w:rsidP="006A6950">
      <w:pPr>
        <w:spacing w:before="120" w:after="120"/>
        <w:ind w:left="709"/>
        <w:rPr>
          <w:rFonts w:ascii="EC Square Sans Pro" w:hAnsi="EC Square Sans Pro" w:cs="Arial"/>
          <w:color w:val="548DD4" w:themeColor="text2" w:themeTint="99"/>
        </w:rPr>
      </w:pPr>
      <w:r>
        <w:rPr>
          <w:rFonts w:ascii="EC Square Sans Pro" w:hAnsi="EC Square Sans Pro" w:cs="Arial"/>
          <w:color w:val="548DD4" w:themeColor="text2" w:themeTint="99"/>
        </w:rPr>
        <w:t xml:space="preserve">21 - </w:t>
      </w:r>
      <w:r w:rsidR="006448D2" w:rsidRPr="006A6950">
        <w:rPr>
          <w:rFonts w:ascii="EC Square Sans Pro" w:hAnsi="EC Square Sans Pro" w:cs="Arial"/>
          <w:color w:val="548DD4" w:themeColor="text2" w:themeTint="99"/>
        </w:rPr>
        <w:t>Maritime air pollution in the Arctic and beyond</w:t>
      </w:r>
    </w:p>
    <w:p w:rsidR="00950C56" w:rsidRDefault="00950C56" w:rsidP="00950C56">
      <w:pPr>
        <w:spacing w:before="120" w:after="120"/>
        <w:rPr>
          <w:rFonts w:ascii="EC Square Sans Pro" w:hAnsi="EC Square Sans Pro" w:cs="Arial"/>
          <w:color w:val="1F497D"/>
        </w:rPr>
      </w:pPr>
      <w:r>
        <w:rPr>
          <w:rFonts w:ascii="EC Square Sans Pro" w:hAnsi="EC Square Sans Pro" w:cs="Arial"/>
          <w:color w:val="1F497D"/>
        </w:rPr>
        <w:t>10.00 – 10.</w:t>
      </w:r>
      <w:r w:rsidR="00805079">
        <w:rPr>
          <w:rFonts w:ascii="EC Square Sans Pro" w:hAnsi="EC Square Sans Pro" w:cs="Arial"/>
          <w:color w:val="1F497D"/>
        </w:rPr>
        <w:t>25</w:t>
      </w:r>
      <w:r>
        <w:rPr>
          <w:rFonts w:ascii="EC Square Sans Pro" w:hAnsi="EC Square Sans Pro" w:cs="Arial"/>
          <w:color w:val="1F497D"/>
        </w:rPr>
        <w:tab/>
      </w:r>
      <w:r>
        <w:rPr>
          <w:rFonts w:ascii="EC Square Sans Pro" w:hAnsi="EC Square Sans Pro" w:cs="Arial"/>
          <w:color w:val="1F497D"/>
        </w:rPr>
        <w:tab/>
        <w:t>Coffee Break</w:t>
      </w:r>
    </w:p>
    <w:p w:rsidR="006206F8" w:rsidRPr="00300484" w:rsidRDefault="006206F8" w:rsidP="00950C56">
      <w:pPr>
        <w:spacing w:before="120" w:after="120"/>
        <w:rPr>
          <w:rFonts w:ascii="EC Square Sans Pro" w:hAnsi="EC Square Sans Pro" w:cs="Arial"/>
          <w:color w:val="1F497D"/>
        </w:rPr>
      </w:pPr>
    </w:p>
    <w:p w:rsidR="00057819" w:rsidRDefault="0030764D" w:rsidP="00AA5E9F">
      <w:pPr>
        <w:spacing w:after="0"/>
        <w:rPr>
          <w:rFonts w:ascii="EC Square Sans Pro" w:hAnsi="EC Square Sans Pro" w:cs="Arial"/>
          <w:color w:val="1F497D"/>
        </w:rPr>
      </w:pPr>
      <w:r>
        <w:rPr>
          <w:rFonts w:ascii="EC Square Sans Pro" w:hAnsi="EC Square Sans Pro" w:cs="Arial"/>
          <w:i/>
          <w:noProof/>
          <w:color w:val="000090"/>
          <w:sz w:val="24"/>
          <w:szCs w:val="24"/>
          <w:lang w:val="fi-FI" w:eastAsia="fi-FI"/>
        </w:rPr>
        <w:drawing>
          <wp:inline distT="0" distB="0" distL="0" distR="0" wp14:anchorId="0B7B58BB" wp14:editId="1607C199">
            <wp:extent cx="6645910" cy="1254717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19" w:rsidRDefault="00057819" w:rsidP="00AA5E9F">
      <w:pPr>
        <w:spacing w:after="0"/>
        <w:rPr>
          <w:rFonts w:ascii="EC Square Sans Pro" w:hAnsi="EC Square Sans Pro" w:cs="Arial"/>
          <w:color w:val="1F497D"/>
        </w:rPr>
      </w:pPr>
    </w:p>
    <w:p w:rsidR="0030764D" w:rsidRDefault="0030764D" w:rsidP="00EB2AA2">
      <w:pPr>
        <w:rPr>
          <w:rFonts w:ascii="EC Square Sans Pro" w:hAnsi="EC Square Sans Pro" w:cs="Arial"/>
          <w:color w:val="1F497D"/>
        </w:rPr>
      </w:pPr>
    </w:p>
    <w:sectPr w:rsidR="0030764D" w:rsidSect="00E15DE9">
      <w:headerReference w:type="default" r:id="rId13"/>
      <w:footerReference w:type="default" r:id="rId14"/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71" w:rsidRDefault="009C5671" w:rsidP="00965119">
      <w:pPr>
        <w:spacing w:after="0" w:line="240" w:lineRule="auto"/>
      </w:pPr>
      <w:r>
        <w:separator/>
      </w:r>
    </w:p>
  </w:endnote>
  <w:endnote w:type="continuationSeparator" w:id="0">
    <w:p w:rsidR="009C5671" w:rsidRDefault="009C5671" w:rsidP="0096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EA35B3">
      <w:tc>
        <w:tcPr>
          <w:tcW w:w="750" w:type="pct"/>
        </w:tcPr>
        <w:p w:rsidR="00EA35B3" w:rsidRDefault="00EA35B3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52CC" w:rsidRPr="004C52CC">
            <w:rPr>
              <w:noProof/>
              <w:color w:val="4F81BD" w:themeColor="accent1"/>
            </w:rPr>
            <w:t>2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A35B3" w:rsidRDefault="00E15DE9" w:rsidP="00EE2D64">
          <w:pPr>
            <w:pStyle w:val="Footer"/>
            <w:tabs>
              <w:tab w:val="clear" w:pos="4536"/>
              <w:tab w:val="center" w:pos="392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Page                                                                                                      </w:t>
          </w:r>
        </w:p>
      </w:tc>
    </w:tr>
  </w:tbl>
  <w:p w:rsidR="00EA35B3" w:rsidRDefault="00EA3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71" w:rsidRDefault="009C5671" w:rsidP="00965119">
      <w:pPr>
        <w:spacing w:after="0" w:line="240" w:lineRule="auto"/>
      </w:pPr>
      <w:r>
        <w:separator/>
      </w:r>
    </w:p>
  </w:footnote>
  <w:footnote w:type="continuationSeparator" w:id="0">
    <w:p w:rsidR="009C5671" w:rsidRDefault="009C5671" w:rsidP="0096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B2" w:rsidRDefault="004C61E1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65408" behindDoc="0" locked="0" layoutInCell="1" allowOverlap="1" wp14:anchorId="70EB16F5" wp14:editId="05DCAD31">
          <wp:simplePos x="0" y="0"/>
          <wp:positionH relativeFrom="column">
            <wp:posOffset>2495550</wp:posOffset>
          </wp:positionH>
          <wp:positionV relativeFrom="paragraph">
            <wp:posOffset>-209550</wp:posOffset>
          </wp:positionV>
          <wp:extent cx="877570" cy="821055"/>
          <wp:effectExtent l="0" t="0" r="0" b="0"/>
          <wp:wrapNone/>
          <wp:docPr id="1" name="Picture 1" descr="BoP logo 2015 PRINT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P logo 2015 PRINT 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3360" behindDoc="0" locked="0" layoutInCell="1" allowOverlap="1" wp14:anchorId="7DECF1C3" wp14:editId="0603B231">
          <wp:simplePos x="0" y="0"/>
          <wp:positionH relativeFrom="column">
            <wp:posOffset>4346575</wp:posOffset>
          </wp:positionH>
          <wp:positionV relativeFrom="paragraph">
            <wp:posOffset>-160020</wp:posOffset>
          </wp:positionV>
          <wp:extent cx="2310130" cy="7747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GOV_660_A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D2A" w:rsidRPr="005241B2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56D7A7F0" wp14:editId="2A528D7D">
          <wp:simplePos x="0" y="0"/>
          <wp:positionH relativeFrom="column">
            <wp:posOffset>-327660</wp:posOffset>
          </wp:positionH>
          <wp:positionV relativeFrom="paragraph">
            <wp:posOffset>-361950</wp:posOffset>
          </wp:positionV>
          <wp:extent cx="2080260" cy="1040130"/>
          <wp:effectExtent l="0" t="0" r="0" b="7620"/>
          <wp:wrapSquare wrapText="bothSides"/>
          <wp:docPr id="8" name="Picture 8" descr="Z:\Viestintä\Tapahtumat\Tapahtumat 2015\Marraskuun tapahtumakokonaisuus\EMD 2016 Turku promootiotilaisuus\european_comm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iestintä\Tapahtumat\Tapahtumat 2015\Marraskuun tapahtumakokonaisuus\EMD 2016 Turku promootiotilaisuus\european_commision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39E1" w:rsidRDefault="004439E1">
    <w:pPr>
      <w:pStyle w:val="Header"/>
      <w:rPr>
        <w:noProof/>
        <w:lang w:eastAsia="en-GB"/>
      </w:rPr>
    </w:pPr>
  </w:p>
  <w:p w:rsidR="004439E1" w:rsidRDefault="004439E1">
    <w:pPr>
      <w:pStyle w:val="Header"/>
      <w:rPr>
        <w:noProof/>
        <w:lang w:eastAsia="en-GB"/>
      </w:rPr>
    </w:pPr>
  </w:p>
  <w:p w:rsidR="004439E1" w:rsidRDefault="004439E1" w:rsidP="0068792A">
    <w:pPr>
      <w:pStyle w:val="Header"/>
      <w:rPr>
        <w:noProof/>
        <w:lang w:eastAsia="en-GB"/>
      </w:rPr>
    </w:pPr>
  </w:p>
  <w:p w:rsidR="005241B2" w:rsidRDefault="00524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7AE"/>
    <w:multiLevelType w:val="hybridMultilevel"/>
    <w:tmpl w:val="D0BE9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55A"/>
    <w:multiLevelType w:val="hybridMultilevel"/>
    <w:tmpl w:val="E81A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3A64"/>
    <w:multiLevelType w:val="hybridMultilevel"/>
    <w:tmpl w:val="A924748A"/>
    <w:lvl w:ilvl="0" w:tplc="F5C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824"/>
    <w:multiLevelType w:val="hybridMultilevel"/>
    <w:tmpl w:val="334C3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9B2C94"/>
    <w:multiLevelType w:val="hybridMultilevel"/>
    <w:tmpl w:val="42D07CBC"/>
    <w:lvl w:ilvl="0" w:tplc="AA2E29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5C2F1E"/>
    <w:multiLevelType w:val="hybridMultilevel"/>
    <w:tmpl w:val="98CA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E0E"/>
    <w:multiLevelType w:val="hybridMultilevel"/>
    <w:tmpl w:val="32FEC654"/>
    <w:lvl w:ilvl="0" w:tplc="F5C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0B9"/>
    <w:multiLevelType w:val="hybridMultilevel"/>
    <w:tmpl w:val="BD4A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316"/>
    <w:multiLevelType w:val="hybridMultilevel"/>
    <w:tmpl w:val="81DA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2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26B7"/>
    <w:multiLevelType w:val="hybridMultilevel"/>
    <w:tmpl w:val="AC04BB1A"/>
    <w:lvl w:ilvl="0" w:tplc="56DEF0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0C5D"/>
    <w:multiLevelType w:val="hybridMultilevel"/>
    <w:tmpl w:val="EB966600"/>
    <w:lvl w:ilvl="0" w:tplc="F5C2CB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4937E7E"/>
    <w:multiLevelType w:val="hybridMultilevel"/>
    <w:tmpl w:val="29B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90C8C"/>
    <w:rsid w:val="00012A7D"/>
    <w:rsid w:val="0002053C"/>
    <w:rsid w:val="0003276D"/>
    <w:rsid w:val="000336D2"/>
    <w:rsid w:val="00034884"/>
    <w:rsid w:val="00040081"/>
    <w:rsid w:val="00057819"/>
    <w:rsid w:val="00086413"/>
    <w:rsid w:val="000A16A4"/>
    <w:rsid w:val="000A1704"/>
    <w:rsid w:val="000B0561"/>
    <w:rsid w:val="001161DD"/>
    <w:rsid w:val="001208C8"/>
    <w:rsid w:val="00121E07"/>
    <w:rsid w:val="00134CBB"/>
    <w:rsid w:val="0013591E"/>
    <w:rsid w:val="00137230"/>
    <w:rsid w:val="00145F96"/>
    <w:rsid w:val="00153E55"/>
    <w:rsid w:val="001560EF"/>
    <w:rsid w:val="00162DD4"/>
    <w:rsid w:val="00173B92"/>
    <w:rsid w:val="00180D14"/>
    <w:rsid w:val="001A4CE4"/>
    <w:rsid w:val="001C102A"/>
    <w:rsid w:val="001C2750"/>
    <w:rsid w:val="001C5295"/>
    <w:rsid w:val="001C5DB8"/>
    <w:rsid w:val="001D0B08"/>
    <w:rsid w:val="001F03D8"/>
    <w:rsid w:val="001F5B5D"/>
    <w:rsid w:val="0021218F"/>
    <w:rsid w:val="002455A7"/>
    <w:rsid w:val="0024712D"/>
    <w:rsid w:val="00272DE0"/>
    <w:rsid w:val="00291897"/>
    <w:rsid w:val="002B019E"/>
    <w:rsid w:val="002F527C"/>
    <w:rsid w:val="00300484"/>
    <w:rsid w:val="0030205C"/>
    <w:rsid w:val="003057BC"/>
    <w:rsid w:val="00307637"/>
    <w:rsid w:val="0030764D"/>
    <w:rsid w:val="003164E4"/>
    <w:rsid w:val="0033095C"/>
    <w:rsid w:val="003331CB"/>
    <w:rsid w:val="003344F0"/>
    <w:rsid w:val="00342610"/>
    <w:rsid w:val="003502EE"/>
    <w:rsid w:val="00353EAE"/>
    <w:rsid w:val="00381A4C"/>
    <w:rsid w:val="003842FC"/>
    <w:rsid w:val="00393F1E"/>
    <w:rsid w:val="003A0F02"/>
    <w:rsid w:val="003A5AD6"/>
    <w:rsid w:val="003A6113"/>
    <w:rsid w:val="003B3F92"/>
    <w:rsid w:val="003C12D5"/>
    <w:rsid w:val="003C4FCC"/>
    <w:rsid w:val="003C7D8B"/>
    <w:rsid w:val="003D273D"/>
    <w:rsid w:val="003D3A40"/>
    <w:rsid w:val="003D7499"/>
    <w:rsid w:val="003E66C2"/>
    <w:rsid w:val="003F3194"/>
    <w:rsid w:val="003F4D05"/>
    <w:rsid w:val="003F5BE2"/>
    <w:rsid w:val="00403737"/>
    <w:rsid w:val="00410B66"/>
    <w:rsid w:val="004122B3"/>
    <w:rsid w:val="004272E5"/>
    <w:rsid w:val="0043644D"/>
    <w:rsid w:val="004417C2"/>
    <w:rsid w:val="004439E1"/>
    <w:rsid w:val="00443FFF"/>
    <w:rsid w:val="00447657"/>
    <w:rsid w:val="00481777"/>
    <w:rsid w:val="00484BB3"/>
    <w:rsid w:val="004939E5"/>
    <w:rsid w:val="004A1CEE"/>
    <w:rsid w:val="004A2DD8"/>
    <w:rsid w:val="004A7A08"/>
    <w:rsid w:val="004B3103"/>
    <w:rsid w:val="004B5B39"/>
    <w:rsid w:val="004B7991"/>
    <w:rsid w:val="004C52CC"/>
    <w:rsid w:val="004C61E1"/>
    <w:rsid w:val="004C63CC"/>
    <w:rsid w:val="004D69EB"/>
    <w:rsid w:val="004E7875"/>
    <w:rsid w:val="004F6F98"/>
    <w:rsid w:val="00500378"/>
    <w:rsid w:val="005052DB"/>
    <w:rsid w:val="005241B2"/>
    <w:rsid w:val="0053143A"/>
    <w:rsid w:val="00554686"/>
    <w:rsid w:val="0055687A"/>
    <w:rsid w:val="00566CB6"/>
    <w:rsid w:val="00574890"/>
    <w:rsid w:val="00574917"/>
    <w:rsid w:val="00596DBE"/>
    <w:rsid w:val="005A2B32"/>
    <w:rsid w:val="005A41FC"/>
    <w:rsid w:val="005B2401"/>
    <w:rsid w:val="005B5CE7"/>
    <w:rsid w:val="005C2B34"/>
    <w:rsid w:val="005C64E6"/>
    <w:rsid w:val="005D13B1"/>
    <w:rsid w:val="005D1BD3"/>
    <w:rsid w:val="005F0F9E"/>
    <w:rsid w:val="005F5C0A"/>
    <w:rsid w:val="00606563"/>
    <w:rsid w:val="006206F8"/>
    <w:rsid w:val="00626712"/>
    <w:rsid w:val="006308DC"/>
    <w:rsid w:val="006315DC"/>
    <w:rsid w:val="00641E43"/>
    <w:rsid w:val="006448D2"/>
    <w:rsid w:val="00645C14"/>
    <w:rsid w:val="00657753"/>
    <w:rsid w:val="006627AA"/>
    <w:rsid w:val="00676415"/>
    <w:rsid w:val="0068792A"/>
    <w:rsid w:val="00695521"/>
    <w:rsid w:val="006A5116"/>
    <w:rsid w:val="006A6950"/>
    <w:rsid w:val="006B797F"/>
    <w:rsid w:val="006E444B"/>
    <w:rsid w:val="006F286D"/>
    <w:rsid w:val="006F2FF0"/>
    <w:rsid w:val="0070230A"/>
    <w:rsid w:val="00712F00"/>
    <w:rsid w:val="00715514"/>
    <w:rsid w:val="00732E67"/>
    <w:rsid w:val="007436A6"/>
    <w:rsid w:val="0074387D"/>
    <w:rsid w:val="00743FA4"/>
    <w:rsid w:val="00746D3F"/>
    <w:rsid w:val="00747B14"/>
    <w:rsid w:val="0075401B"/>
    <w:rsid w:val="00755323"/>
    <w:rsid w:val="00761D2A"/>
    <w:rsid w:val="00765185"/>
    <w:rsid w:val="0077703A"/>
    <w:rsid w:val="0078514D"/>
    <w:rsid w:val="007A005D"/>
    <w:rsid w:val="007A5408"/>
    <w:rsid w:val="007A6973"/>
    <w:rsid w:val="007B62E5"/>
    <w:rsid w:val="007C4303"/>
    <w:rsid w:val="007E5083"/>
    <w:rsid w:val="007E5F61"/>
    <w:rsid w:val="007F5BDA"/>
    <w:rsid w:val="00803F7B"/>
    <w:rsid w:val="00805079"/>
    <w:rsid w:val="00835AD9"/>
    <w:rsid w:val="00855C0B"/>
    <w:rsid w:val="00857FBD"/>
    <w:rsid w:val="008650E0"/>
    <w:rsid w:val="00865207"/>
    <w:rsid w:val="00882869"/>
    <w:rsid w:val="00883B9A"/>
    <w:rsid w:val="00890BA5"/>
    <w:rsid w:val="00890C8C"/>
    <w:rsid w:val="00893CE4"/>
    <w:rsid w:val="00897D6B"/>
    <w:rsid w:val="008B1B42"/>
    <w:rsid w:val="008B4539"/>
    <w:rsid w:val="008E3694"/>
    <w:rsid w:val="008F66DD"/>
    <w:rsid w:val="00907A97"/>
    <w:rsid w:val="009442E0"/>
    <w:rsid w:val="00950C56"/>
    <w:rsid w:val="00952FD1"/>
    <w:rsid w:val="00963E0D"/>
    <w:rsid w:val="00965119"/>
    <w:rsid w:val="00966FD1"/>
    <w:rsid w:val="00972F08"/>
    <w:rsid w:val="00976E38"/>
    <w:rsid w:val="00983991"/>
    <w:rsid w:val="00992EB5"/>
    <w:rsid w:val="009A1D7E"/>
    <w:rsid w:val="009B234B"/>
    <w:rsid w:val="009C427A"/>
    <w:rsid w:val="009C5671"/>
    <w:rsid w:val="009E013C"/>
    <w:rsid w:val="009E4C9E"/>
    <w:rsid w:val="009E5DDF"/>
    <w:rsid w:val="009F576F"/>
    <w:rsid w:val="00A03121"/>
    <w:rsid w:val="00A11036"/>
    <w:rsid w:val="00A164F5"/>
    <w:rsid w:val="00A27774"/>
    <w:rsid w:val="00A41B01"/>
    <w:rsid w:val="00A563C6"/>
    <w:rsid w:val="00A56CAA"/>
    <w:rsid w:val="00A646B2"/>
    <w:rsid w:val="00A725EE"/>
    <w:rsid w:val="00A82F74"/>
    <w:rsid w:val="00A84E5F"/>
    <w:rsid w:val="00AA5875"/>
    <w:rsid w:val="00AA5E9F"/>
    <w:rsid w:val="00AB115B"/>
    <w:rsid w:val="00AB2C77"/>
    <w:rsid w:val="00AC0363"/>
    <w:rsid w:val="00AC057A"/>
    <w:rsid w:val="00AC4254"/>
    <w:rsid w:val="00B147C2"/>
    <w:rsid w:val="00B2129D"/>
    <w:rsid w:val="00B243B0"/>
    <w:rsid w:val="00B35106"/>
    <w:rsid w:val="00B56150"/>
    <w:rsid w:val="00B65817"/>
    <w:rsid w:val="00B7092A"/>
    <w:rsid w:val="00B74084"/>
    <w:rsid w:val="00B76508"/>
    <w:rsid w:val="00B92689"/>
    <w:rsid w:val="00B93BED"/>
    <w:rsid w:val="00B9663C"/>
    <w:rsid w:val="00B97B8A"/>
    <w:rsid w:val="00BB2594"/>
    <w:rsid w:val="00BB438D"/>
    <w:rsid w:val="00BE0F28"/>
    <w:rsid w:val="00C027F4"/>
    <w:rsid w:val="00C06E75"/>
    <w:rsid w:val="00C15865"/>
    <w:rsid w:val="00C2034D"/>
    <w:rsid w:val="00C3491A"/>
    <w:rsid w:val="00C36615"/>
    <w:rsid w:val="00C40C2D"/>
    <w:rsid w:val="00C473E0"/>
    <w:rsid w:val="00C53A79"/>
    <w:rsid w:val="00C53E04"/>
    <w:rsid w:val="00C70EBC"/>
    <w:rsid w:val="00CA119A"/>
    <w:rsid w:val="00CB3711"/>
    <w:rsid w:val="00CB5F0D"/>
    <w:rsid w:val="00CB7065"/>
    <w:rsid w:val="00CC1D51"/>
    <w:rsid w:val="00CE17A8"/>
    <w:rsid w:val="00CE3C59"/>
    <w:rsid w:val="00CE5803"/>
    <w:rsid w:val="00CF1531"/>
    <w:rsid w:val="00D17C31"/>
    <w:rsid w:val="00D21F1D"/>
    <w:rsid w:val="00D23A9D"/>
    <w:rsid w:val="00D27FA7"/>
    <w:rsid w:val="00D328C2"/>
    <w:rsid w:val="00D35557"/>
    <w:rsid w:val="00D56090"/>
    <w:rsid w:val="00D66EEF"/>
    <w:rsid w:val="00D7629B"/>
    <w:rsid w:val="00D9376D"/>
    <w:rsid w:val="00DA0828"/>
    <w:rsid w:val="00DA1263"/>
    <w:rsid w:val="00DA60EC"/>
    <w:rsid w:val="00DB2174"/>
    <w:rsid w:val="00DB318E"/>
    <w:rsid w:val="00DB415B"/>
    <w:rsid w:val="00DD7E52"/>
    <w:rsid w:val="00DE1C44"/>
    <w:rsid w:val="00DE6769"/>
    <w:rsid w:val="00DF53CD"/>
    <w:rsid w:val="00DF5714"/>
    <w:rsid w:val="00E013CC"/>
    <w:rsid w:val="00E02AD3"/>
    <w:rsid w:val="00E0781E"/>
    <w:rsid w:val="00E10D3C"/>
    <w:rsid w:val="00E14DA8"/>
    <w:rsid w:val="00E15DE9"/>
    <w:rsid w:val="00E2435D"/>
    <w:rsid w:val="00E274A3"/>
    <w:rsid w:val="00E32DE6"/>
    <w:rsid w:val="00E35E9A"/>
    <w:rsid w:val="00E508DA"/>
    <w:rsid w:val="00E74B1F"/>
    <w:rsid w:val="00E81375"/>
    <w:rsid w:val="00E82A60"/>
    <w:rsid w:val="00E83003"/>
    <w:rsid w:val="00EA35B3"/>
    <w:rsid w:val="00EB2AA2"/>
    <w:rsid w:val="00EB3767"/>
    <w:rsid w:val="00EB5EB9"/>
    <w:rsid w:val="00EB7D8B"/>
    <w:rsid w:val="00ED4357"/>
    <w:rsid w:val="00EE2D64"/>
    <w:rsid w:val="00F05533"/>
    <w:rsid w:val="00F07185"/>
    <w:rsid w:val="00F20825"/>
    <w:rsid w:val="00F3555A"/>
    <w:rsid w:val="00F51587"/>
    <w:rsid w:val="00F51EE3"/>
    <w:rsid w:val="00F6132F"/>
    <w:rsid w:val="00F65DCC"/>
    <w:rsid w:val="00F70158"/>
    <w:rsid w:val="00F713C6"/>
    <w:rsid w:val="00F76746"/>
    <w:rsid w:val="00F910D8"/>
    <w:rsid w:val="00F9401A"/>
    <w:rsid w:val="00FA64DE"/>
    <w:rsid w:val="00FE2E42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5:docId w15:val="{45D8AC86-B701-4307-AC83-53A9577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19"/>
  </w:style>
  <w:style w:type="paragraph" w:styleId="Footer">
    <w:name w:val="footer"/>
    <w:basedOn w:val="Normal"/>
    <w:link w:val="FooterChar"/>
    <w:uiPriority w:val="99"/>
    <w:unhideWhenUsed/>
    <w:rsid w:val="009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19"/>
  </w:style>
  <w:style w:type="paragraph" w:styleId="NormalWeb">
    <w:name w:val="Normal (Web)"/>
    <w:basedOn w:val="Normal"/>
    <w:uiPriority w:val="99"/>
    <w:semiHidden/>
    <w:unhideWhenUsed/>
    <w:rsid w:val="0096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63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C9E"/>
    <w:rPr>
      <w:b/>
      <w:bCs/>
      <w:i w:val="0"/>
      <w:iCs w:val="0"/>
    </w:rPr>
  </w:style>
  <w:style w:type="character" w:customStyle="1" w:styleId="st1">
    <w:name w:val="st1"/>
    <w:basedOn w:val="DefaultParagraphFont"/>
    <w:rsid w:val="009E4C9E"/>
  </w:style>
  <w:style w:type="paragraph" w:styleId="BalloonText">
    <w:name w:val="Balloon Text"/>
    <w:basedOn w:val="Normal"/>
    <w:link w:val="BalloonTextChar"/>
    <w:uiPriority w:val="99"/>
    <w:semiHidden/>
    <w:unhideWhenUsed/>
    <w:rsid w:val="0060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9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E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E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E07"/>
    <w:rPr>
      <w:vertAlign w:val="superscript"/>
    </w:rPr>
  </w:style>
  <w:style w:type="character" w:styleId="Strong">
    <w:name w:val="Strong"/>
    <w:basedOn w:val="DefaultParagraphFont"/>
    <w:uiPriority w:val="22"/>
    <w:qFormat/>
    <w:rsid w:val="00DE1C4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A7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A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2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Umaritimefis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EU_M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ashtag/EMD2017?src=has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25CD-5559-40AA-A566-DEE4E0A6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SCHULTZE Claus (REGIO)</dc:creator>
  <cp:lastModifiedBy>Kirsi Laitio</cp:lastModifiedBy>
  <cp:revision>2</cp:revision>
  <cp:lastPrinted>2017-04-05T08:13:00Z</cp:lastPrinted>
  <dcterms:created xsi:type="dcterms:W3CDTF">2017-05-19T08:31:00Z</dcterms:created>
  <dcterms:modified xsi:type="dcterms:W3CDTF">2017-05-19T08:31:00Z</dcterms:modified>
</cp:coreProperties>
</file>