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1E" w:rsidRDefault="00C8441E" w:rsidP="00B41A09"/>
    <w:p w:rsidR="005E21D6" w:rsidRDefault="005E21D6" w:rsidP="005E21D6">
      <w:pPr>
        <w:jc w:val="center"/>
        <w:rPr>
          <w:rFonts w:cstheme="minorHAnsi"/>
          <w:i/>
          <w:iCs/>
          <w:color w:val="C00000"/>
          <w:sz w:val="28"/>
          <w:szCs w:val="28"/>
          <w:lang w:val="en-GB"/>
        </w:rPr>
      </w:pPr>
    </w:p>
    <w:p w:rsidR="005E21D6" w:rsidRPr="00576890" w:rsidRDefault="005E21D6" w:rsidP="005E21D6">
      <w:pPr>
        <w:jc w:val="center"/>
        <w:rPr>
          <w:rFonts w:cstheme="minorHAnsi"/>
          <w:b/>
          <w:iCs/>
          <w:color w:val="C00000"/>
          <w:sz w:val="28"/>
          <w:szCs w:val="28"/>
          <w:lang w:val="en-GB"/>
        </w:rPr>
      </w:pPr>
      <w:r w:rsidRPr="00576890">
        <w:rPr>
          <w:rFonts w:cstheme="minorHAnsi"/>
          <w:b/>
          <w:iCs/>
          <w:color w:val="C00000"/>
          <w:sz w:val="28"/>
          <w:szCs w:val="28"/>
          <w:lang w:val="en-GB"/>
        </w:rPr>
        <w:t>Process for the run-up to the online workshop on January 27</w:t>
      </w:r>
      <w:r w:rsidRPr="00576890">
        <w:rPr>
          <w:rFonts w:cstheme="minorHAnsi"/>
          <w:b/>
          <w:iCs/>
          <w:color w:val="C00000"/>
          <w:sz w:val="28"/>
          <w:szCs w:val="28"/>
          <w:vertAlign w:val="superscript"/>
          <w:lang w:val="en-GB"/>
        </w:rPr>
        <w:t>th</w:t>
      </w:r>
      <w:r w:rsidRPr="00576890">
        <w:rPr>
          <w:rFonts w:cstheme="minorHAnsi"/>
          <w:b/>
          <w:iCs/>
          <w:color w:val="C00000"/>
          <w:sz w:val="28"/>
          <w:szCs w:val="28"/>
          <w:lang w:val="en-GB"/>
        </w:rPr>
        <w:t xml:space="preserve"> 2021 on Future developments and the relation in maritime incident control </w:t>
      </w:r>
    </w:p>
    <w:p w:rsidR="005E21D6" w:rsidRDefault="005E21D6" w:rsidP="005E21D6">
      <w:pPr>
        <w:rPr>
          <w:rFonts w:cstheme="minorHAnsi"/>
          <w:lang w:val="en-GB"/>
        </w:rPr>
      </w:pPr>
    </w:p>
    <w:p w:rsidR="005E21D6" w:rsidRPr="00A2695B" w:rsidRDefault="005E21D6" w:rsidP="005E21D6">
      <w:pPr>
        <w:rPr>
          <w:rFonts w:cstheme="minorHAnsi"/>
          <w:b/>
          <w:bCs/>
          <w:i/>
          <w:iCs/>
          <w:lang w:val="en-GB"/>
        </w:rPr>
      </w:pPr>
      <w:r w:rsidRPr="00A2695B">
        <w:rPr>
          <w:rFonts w:cstheme="minorHAnsi"/>
          <w:b/>
          <w:bCs/>
          <w:i/>
          <w:iCs/>
          <w:lang w:val="en-GB"/>
        </w:rPr>
        <w:t>Steps in order to collect the necessary information as input for the meeting on January 27</w:t>
      </w:r>
    </w:p>
    <w:p w:rsidR="005E21D6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Draft of initial questionnaire and sending it to the member states (stakeholders)</w:t>
      </w:r>
    </w:p>
    <w:p w:rsidR="005E21D6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Planning of teams meetings with the representatives of the individual member states in order to </w:t>
      </w:r>
    </w:p>
    <w:p w:rsidR="005E21D6" w:rsidRPr="00A2695B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 w:rsidRPr="00A2695B">
        <w:rPr>
          <w:rFonts w:cstheme="minorHAnsi"/>
          <w:lang w:val="en-GB"/>
        </w:rPr>
        <w:t>Processing of the received answers/information (</w:t>
      </w:r>
      <w:r>
        <w:rPr>
          <w:rFonts w:cstheme="minorHAnsi"/>
          <w:lang w:val="en-GB"/>
        </w:rPr>
        <w:t>questionnaires)</w:t>
      </w:r>
    </w:p>
    <w:p w:rsidR="005E21D6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Conducting semi-structured interviews (via Teams) with the representatives of the member states (stakeholders)</w:t>
      </w:r>
    </w:p>
    <w:p w:rsidR="005E21D6" w:rsidRPr="00A2695B" w:rsidRDefault="005E21D6" w:rsidP="005E21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iCs/>
          <w:color w:val="0D0D0D" w:themeColor="text1" w:themeTint="F2"/>
          <w:lang w:val="en-GB"/>
        </w:rPr>
      </w:pPr>
      <w:r w:rsidRPr="00A2695B">
        <w:rPr>
          <w:rFonts w:cstheme="minorHAnsi"/>
          <w:i/>
          <w:iCs/>
          <w:color w:val="0D0D0D" w:themeColor="text1" w:themeTint="F2"/>
          <w:lang w:val="en-GB"/>
        </w:rPr>
        <w:t>Semi-structured interviews are a method for data collection in order to collect qualitative, open-ended data, and to explore participant thoughts and beliefs about the questions and answers from the topics raised in the questionnaire.</w:t>
      </w:r>
    </w:p>
    <w:p w:rsidR="005E21D6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Processing of the information obtained during the interviews</w:t>
      </w:r>
    </w:p>
    <w:p w:rsidR="005E21D6" w:rsidRPr="00832929" w:rsidRDefault="005E21D6" w:rsidP="005E21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Online workshop on January 27</w:t>
      </w:r>
    </w:p>
    <w:p w:rsidR="005E21D6" w:rsidRDefault="005E21D6" w:rsidP="005E21D6">
      <w:pPr>
        <w:rPr>
          <w:rFonts w:cstheme="minorHAnsi"/>
          <w:lang w:val="en-GB"/>
        </w:rPr>
      </w:pPr>
    </w:p>
    <w:p w:rsidR="005E21D6" w:rsidRPr="00832929" w:rsidRDefault="005E21D6" w:rsidP="005E21D6">
      <w:pPr>
        <w:rPr>
          <w:rFonts w:cstheme="minorHAnsi"/>
          <w:b/>
          <w:bCs/>
          <w:i/>
          <w:iCs/>
          <w:lang w:val="en-GB"/>
        </w:rPr>
      </w:pPr>
      <w:r w:rsidRPr="0059179C">
        <w:rPr>
          <w:rFonts w:cstheme="minorHAnsi"/>
          <w:b/>
          <w:bCs/>
          <w:i/>
          <w:iCs/>
          <w:lang w:val="en-GB"/>
        </w:rPr>
        <w:t xml:space="preserve">Questions </w:t>
      </w:r>
      <w:r>
        <w:rPr>
          <w:rFonts w:cstheme="minorHAnsi"/>
          <w:b/>
          <w:bCs/>
          <w:i/>
          <w:iCs/>
          <w:lang w:val="en-GB"/>
        </w:rPr>
        <w:t>per topic</w:t>
      </w:r>
    </w:p>
    <w:p w:rsidR="005E21D6" w:rsidRPr="0059179C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>
        <w:rPr>
          <w:rFonts w:cstheme="minorHAnsi"/>
          <w:b/>
          <w:bCs/>
          <w:i/>
          <w:iCs/>
          <w:color w:val="365F91" w:themeColor="accent1" w:themeShade="BF"/>
          <w:lang w:val="en-GB"/>
        </w:rPr>
        <w:t xml:space="preserve">Incident involving hazardous materials 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GB"/>
        </w:rPr>
        <w:t>What are the (operational) means available</w:t>
      </w:r>
      <w:r>
        <w:rPr>
          <w:rFonts w:cstheme="minorHAnsi"/>
          <w:lang w:val="en-GB"/>
        </w:rPr>
        <w:t xml:space="preserve"> (</w:t>
      </w:r>
      <w:r w:rsidRPr="000529D9">
        <w:rPr>
          <w:rFonts w:cstheme="minorHAnsi"/>
          <w:lang w:val="en-GB"/>
        </w:rPr>
        <w:t>hardware</w:t>
      </w:r>
      <w:r>
        <w:rPr>
          <w:rFonts w:cstheme="minorHAnsi"/>
          <w:lang w:val="en-GB"/>
        </w:rPr>
        <w:t>/</w:t>
      </w:r>
      <w:r w:rsidRPr="000529D9">
        <w:rPr>
          <w:rFonts w:cstheme="minorHAnsi"/>
          <w:lang w:val="en-GB"/>
        </w:rPr>
        <w:t>equipment, etc.)</w:t>
      </w:r>
      <w:r w:rsidRPr="0059179C">
        <w:rPr>
          <w:rFonts w:cstheme="minorHAnsi"/>
          <w:lang w:val="en-GB"/>
        </w:rPr>
        <w:t xml:space="preserve"> for incidents</w:t>
      </w:r>
      <w:r>
        <w:rPr>
          <w:rFonts w:cstheme="minorHAnsi"/>
          <w:lang w:val="en-GB"/>
        </w:rPr>
        <w:t xml:space="preserve"> involving hazardous materials</w:t>
      </w:r>
      <w:r w:rsidRPr="0059179C">
        <w:rPr>
          <w:rFonts w:cstheme="minorHAnsi"/>
          <w:lang w:val="en-GB"/>
        </w:rPr>
        <w:t xml:space="preserve"> in the maritime industry?</w:t>
      </w:r>
      <w:r>
        <w:rPr>
          <w:rFonts w:cstheme="minorHAnsi"/>
          <w:lang w:val="en-GB"/>
        </w:rPr>
        <w:t xml:space="preserve"> </w:t>
      </w:r>
      <w:r w:rsidRPr="0059179C">
        <w:rPr>
          <w:rFonts w:cstheme="minorHAnsi"/>
          <w:lang w:val="en-US"/>
        </w:rPr>
        <w:t>What is still missing in your opinion?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Till what extent have these means been tested/exercised under realistic circumstances?</w:t>
      </w:r>
    </w:p>
    <w:p w:rsidR="005E21D6" w:rsidRPr="00F55673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 xml:space="preserve">What type of incident scenarios are covered by the present available resources (hard- and software)? What type of incident scenarios are not (yet) covered, which should be covered in your opinion? </w:t>
      </w:r>
    </w:p>
    <w:p w:rsidR="005E21D6" w:rsidRPr="00A41398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2070B6">
        <w:rPr>
          <w:lang w:val="en-US"/>
        </w:rPr>
        <w:t xml:space="preserve">Have </w:t>
      </w:r>
      <w:r w:rsidRPr="002070B6">
        <w:rPr>
          <w:rFonts w:cstheme="minorHAnsi"/>
          <w:lang w:val="en-GB"/>
        </w:rPr>
        <w:t>you have run into situations (incidents/scenarios</w:t>
      </w:r>
      <w:r>
        <w:rPr>
          <w:rFonts w:cstheme="minorHAnsi"/>
          <w:lang w:val="en-GB"/>
        </w:rPr>
        <w:t>/exercises</w:t>
      </w:r>
      <w:r w:rsidRPr="002070B6">
        <w:rPr>
          <w:rFonts w:cstheme="minorHAnsi"/>
          <w:lang w:val="en-GB"/>
        </w:rPr>
        <w:t>) in recent years, which showed (operational) gaps that still need to be resolved? Both from a national as well as international point of view.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t xml:space="preserve">What is the available knowledge and experience? What is still missing in your opinion in order to achieve the desired/required </w:t>
      </w:r>
      <w:r>
        <w:rPr>
          <w:rFonts w:cstheme="minorHAnsi"/>
          <w:lang w:val="en-US"/>
        </w:rPr>
        <w:t>goals</w:t>
      </w:r>
      <w:r w:rsidRPr="0059179C">
        <w:rPr>
          <w:rFonts w:cstheme="minorHAnsi"/>
          <w:lang w:val="en-US"/>
        </w:rPr>
        <w:t>?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t>Imagine the future of technology in relation to chemical incidents: what developments do you see/expect in the next 10 to 20 years?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Have you heard about any promising developments outside the Interreg Baltic Sea Region cooperation which could be of use for ResQU2?</w:t>
      </w:r>
    </w:p>
    <w:p w:rsidR="005E21D6" w:rsidRPr="0059179C" w:rsidRDefault="005E21D6" w:rsidP="005E21D6">
      <w:pPr>
        <w:rPr>
          <w:rFonts w:cstheme="minorHAnsi"/>
          <w:lang w:val="en-GB"/>
        </w:rPr>
      </w:pPr>
    </w:p>
    <w:p w:rsidR="005E21D6" w:rsidRPr="0059179C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>
        <w:rPr>
          <w:rFonts w:cstheme="minorHAnsi"/>
          <w:b/>
          <w:bCs/>
          <w:i/>
          <w:iCs/>
          <w:color w:val="365F91" w:themeColor="accent1" w:themeShade="BF"/>
          <w:lang w:val="en-GB"/>
        </w:rPr>
        <w:t xml:space="preserve">Search and rescue operation involving diving teams </w:t>
      </w:r>
      <w:r w:rsidRPr="0059179C">
        <w:rPr>
          <w:rFonts w:cstheme="minorHAnsi"/>
          <w:b/>
          <w:bCs/>
          <w:i/>
          <w:iCs/>
          <w:color w:val="365F91" w:themeColor="accent1" w:themeShade="BF"/>
          <w:lang w:val="en-GB"/>
        </w:rPr>
        <w:t xml:space="preserve"> </w:t>
      </w:r>
    </w:p>
    <w:p w:rsidR="005E21D6" w:rsidRPr="00901327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901327">
        <w:rPr>
          <w:rFonts w:cstheme="minorHAnsi"/>
          <w:lang w:val="en-GB"/>
        </w:rPr>
        <w:t>What are the (operational) means available for search and rescue diver response</w:t>
      </w:r>
      <w:r>
        <w:rPr>
          <w:rFonts w:cstheme="minorHAnsi"/>
          <w:lang w:val="en-GB"/>
        </w:rPr>
        <w:t xml:space="preserve"> </w:t>
      </w:r>
      <w:r w:rsidRPr="00901327">
        <w:rPr>
          <w:rFonts w:cstheme="minorHAnsi"/>
          <w:lang w:val="en-GB"/>
        </w:rPr>
        <w:t xml:space="preserve">in the maritime industry? In relation to hardware (equipment, etc.). </w:t>
      </w:r>
      <w:r w:rsidRPr="00901327">
        <w:rPr>
          <w:rFonts w:cstheme="minorHAnsi"/>
          <w:lang w:val="en-US"/>
        </w:rPr>
        <w:t>What is still missing in your opinion?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 what extent have these means been tested/exercised under realistic circumstances?</w:t>
      </w:r>
    </w:p>
    <w:p w:rsidR="005E21D6" w:rsidRPr="00F55673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 xml:space="preserve">What type of incident scenarios are covered by the present available resources (hard- and software)? What type of incident scenarios are not (yet) covered, which should be covered in your opinion? </w:t>
      </w:r>
    </w:p>
    <w:p w:rsidR="005E21D6" w:rsidRPr="00A41398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2070B6">
        <w:rPr>
          <w:lang w:val="en-US"/>
        </w:rPr>
        <w:lastRenderedPageBreak/>
        <w:t xml:space="preserve">Have </w:t>
      </w:r>
      <w:r>
        <w:rPr>
          <w:rFonts w:cstheme="minorHAnsi"/>
          <w:lang w:val="en-GB"/>
        </w:rPr>
        <w:t>you</w:t>
      </w:r>
      <w:r w:rsidRPr="002070B6">
        <w:rPr>
          <w:rFonts w:cstheme="minorHAnsi"/>
          <w:lang w:val="en-GB"/>
        </w:rPr>
        <w:t xml:space="preserve"> run into situations (incidents/scenarios</w:t>
      </w:r>
      <w:r>
        <w:rPr>
          <w:rFonts w:cstheme="minorHAnsi"/>
          <w:lang w:val="en-GB"/>
        </w:rPr>
        <w:t>/exercises</w:t>
      </w:r>
      <w:r w:rsidRPr="002070B6">
        <w:rPr>
          <w:rFonts w:cstheme="minorHAnsi"/>
          <w:lang w:val="en-GB"/>
        </w:rPr>
        <w:t>) in recent years, which showed (operational) gaps that still need to be resolved? Both from a national as well as international point of view.</w:t>
      </w:r>
    </w:p>
    <w:p w:rsidR="005E21D6" w:rsidRPr="007E4FC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US"/>
        </w:rPr>
        <w:t xml:space="preserve">What is the available knowledge and experience? What is still missing in your opinion in order to achieve the desired/required </w:t>
      </w:r>
      <w:r>
        <w:rPr>
          <w:rFonts w:cstheme="minorHAnsi"/>
          <w:lang w:val="en-US"/>
        </w:rPr>
        <w:t>goals</w:t>
      </w:r>
      <w:r w:rsidRPr="0059179C"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 xml:space="preserve"> </w:t>
      </w:r>
      <w:r w:rsidRPr="002070B6">
        <w:rPr>
          <w:rFonts w:cstheme="minorHAnsi"/>
          <w:lang w:val="en-GB"/>
        </w:rPr>
        <w:t>Both from a national as well as international point of view.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t xml:space="preserve">Imagine the future of technology in relation to </w:t>
      </w:r>
      <w:r>
        <w:rPr>
          <w:rFonts w:cstheme="minorHAnsi"/>
          <w:lang w:val="en-US"/>
        </w:rPr>
        <w:t>SAR diving operations: what developments</w:t>
      </w:r>
      <w:r w:rsidRPr="0059179C">
        <w:rPr>
          <w:rFonts w:cstheme="minorHAnsi"/>
          <w:lang w:val="en-US"/>
        </w:rPr>
        <w:t xml:space="preserve"> do you see/expect in the next 10 to 20 years?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Have you heard about any promising developments outside the Interreg Baltic Sea Region cooperation?</w:t>
      </w:r>
    </w:p>
    <w:p w:rsidR="005E21D6" w:rsidRPr="0059179C" w:rsidRDefault="005E21D6" w:rsidP="005E21D6">
      <w:pPr>
        <w:rPr>
          <w:rFonts w:cstheme="minorHAnsi"/>
          <w:lang w:val="en-US"/>
        </w:rPr>
      </w:pPr>
    </w:p>
    <w:p w:rsidR="005E21D6" w:rsidRPr="00AD3480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>
        <w:rPr>
          <w:rFonts w:cstheme="minorHAnsi"/>
          <w:b/>
          <w:bCs/>
          <w:i/>
          <w:iCs/>
          <w:color w:val="365F91" w:themeColor="accent1" w:themeShade="BF"/>
          <w:lang w:val="en-GB"/>
        </w:rPr>
        <w:t>Maritime related incidents within sea port limits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t xml:space="preserve">Imagine the future of technology in relation to emergencies </w:t>
      </w:r>
      <w:r>
        <w:rPr>
          <w:rFonts w:cstheme="minorHAnsi"/>
          <w:lang w:val="en-US"/>
        </w:rPr>
        <w:t>i</w:t>
      </w:r>
      <w:r w:rsidRPr="0059179C">
        <w:rPr>
          <w:rFonts w:cstheme="minorHAnsi"/>
          <w:lang w:val="en-US"/>
        </w:rPr>
        <w:t>n major seaports: what developments do you see/expect in the next 10 to 20 years?</w:t>
      </w:r>
    </w:p>
    <w:p w:rsidR="005E21D6" w:rsidRPr="00AD3480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Have you heard about any promising developments outside the Interreg Baltic Sea Region cooperation?</w:t>
      </w:r>
    </w:p>
    <w:p w:rsidR="005E21D6" w:rsidRPr="0059179C" w:rsidRDefault="005E21D6" w:rsidP="005E21D6">
      <w:pPr>
        <w:rPr>
          <w:rFonts w:cstheme="minorHAnsi"/>
          <w:lang w:val="en-GB"/>
        </w:rPr>
      </w:pPr>
    </w:p>
    <w:p w:rsidR="005E21D6" w:rsidRPr="0059179C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>
        <w:rPr>
          <w:rFonts w:cstheme="minorHAnsi"/>
          <w:b/>
          <w:bCs/>
          <w:i/>
          <w:iCs/>
          <w:color w:val="365F91" w:themeColor="accent1" w:themeShade="BF"/>
          <w:lang w:val="en-GB"/>
        </w:rPr>
        <w:t xml:space="preserve">Firefighting aboard ships 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GB"/>
        </w:rPr>
        <w:t xml:space="preserve">What are the (operational) means available for </w:t>
      </w:r>
      <w:r>
        <w:rPr>
          <w:rFonts w:cstheme="minorHAnsi"/>
          <w:lang w:val="en-GB"/>
        </w:rPr>
        <w:t>fire and explosion related</w:t>
      </w:r>
      <w:r w:rsidRPr="0059179C">
        <w:rPr>
          <w:rFonts w:cstheme="minorHAnsi"/>
          <w:lang w:val="en-GB"/>
        </w:rPr>
        <w:t xml:space="preserve"> incidents in the maritime industry?</w:t>
      </w:r>
      <w:r>
        <w:rPr>
          <w:rFonts w:cstheme="minorHAnsi"/>
          <w:lang w:val="en-GB"/>
        </w:rPr>
        <w:t xml:space="preserve"> </w:t>
      </w:r>
      <w:r w:rsidRPr="000529D9">
        <w:rPr>
          <w:rFonts w:cstheme="minorHAnsi"/>
          <w:lang w:val="en-GB"/>
        </w:rPr>
        <w:t xml:space="preserve">In relation to hardware (equipment, etc.). </w:t>
      </w:r>
      <w:r w:rsidRPr="0059179C">
        <w:rPr>
          <w:rFonts w:cstheme="minorHAnsi"/>
          <w:lang w:val="en-US"/>
        </w:rPr>
        <w:t>What is still missing in your opinion?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 what extent have these means been tested/exercised under realistic circumstances?</w:t>
      </w:r>
    </w:p>
    <w:p w:rsidR="005E21D6" w:rsidRPr="00F55673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 xml:space="preserve">What type of incident scenarios are covered by the present available resources (hard- and software)? What type of incident scenarios are not (yet) covered, which should be covered in your opinion? </w:t>
      </w:r>
    </w:p>
    <w:p w:rsidR="005E21D6" w:rsidRPr="00A41398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2070B6">
        <w:rPr>
          <w:lang w:val="en-US"/>
        </w:rPr>
        <w:t xml:space="preserve">Have </w:t>
      </w:r>
      <w:r>
        <w:rPr>
          <w:rFonts w:cstheme="minorHAnsi"/>
          <w:lang w:val="en-GB"/>
        </w:rPr>
        <w:t xml:space="preserve">you </w:t>
      </w:r>
      <w:r w:rsidRPr="002070B6">
        <w:rPr>
          <w:rFonts w:cstheme="minorHAnsi"/>
          <w:lang w:val="en-GB"/>
        </w:rPr>
        <w:t>run into situations (incidents/scenarios</w:t>
      </w:r>
      <w:r>
        <w:rPr>
          <w:rFonts w:cstheme="minorHAnsi"/>
          <w:lang w:val="en-GB"/>
        </w:rPr>
        <w:t>/exercises</w:t>
      </w:r>
      <w:r w:rsidRPr="002070B6">
        <w:rPr>
          <w:rFonts w:cstheme="minorHAnsi"/>
          <w:lang w:val="en-GB"/>
        </w:rPr>
        <w:t>) in recent years, which showed (operational) gaps that still need to be resolved? Both from a national as well as international point of view.</w:t>
      </w:r>
    </w:p>
    <w:p w:rsidR="005E21D6" w:rsidRPr="007E4FC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US"/>
        </w:rPr>
        <w:t xml:space="preserve">What is the available knowledge and experience? What is still missing in your opinion in order to achieve the desired/required </w:t>
      </w:r>
      <w:r>
        <w:rPr>
          <w:rFonts w:cstheme="minorHAnsi"/>
          <w:lang w:val="en-US"/>
        </w:rPr>
        <w:t>goals</w:t>
      </w:r>
      <w:r w:rsidRPr="0059179C"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 xml:space="preserve"> </w:t>
      </w:r>
      <w:r w:rsidRPr="002070B6">
        <w:rPr>
          <w:rFonts w:cstheme="minorHAnsi"/>
          <w:lang w:val="en-GB"/>
        </w:rPr>
        <w:t>Both from a national as well as international point of view.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t>Imagine the future of technology in relation to fires a</w:t>
      </w:r>
      <w:r>
        <w:rPr>
          <w:rFonts w:cstheme="minorHAnsi"/>
          <w:lang w:val="en-US"/>
        </w:rPr>
        <w:t xml:space="preserve">board ships: what developments </w:t>
      </w:r>
      <w:r w:rsidRPr="0059179C">
        <w:rPr>
          <w:rFonts w:cstheme="minorHAnsi"/>
          <w:lang w:val="en-US"/>
        </w:rPr>
        <w:t>do you see/expect in the next 10 to 20 years?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Have you heard about any promising developments outside the Interreg Baltic Sea Region cooperation?</w:t>
      </w:r>
    </w:p>
    <w:p w:rsidR="005E21D6" w:rsidRDefault="005E21D6" w:rsidP="005E21D6">
      <w:pPr>
        <w:rPr>
          <w:rFonts w:cstheme="minorHAnsi"/>
          <w:lang w:val="en-GB"/>
        </w:rPr>
      </w:pPr>
    </w:p>
    <w:p w:rsidR="005E21D6" w:rsidRPr="007E016B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 w:rsidRPr="007E016B">
        <w:rPr>
          <w:rFonts w:cstheme="minorHAnsi"/>
          <w:b/>
          <w:bCs/>
          <w:i/>
          <w:iCs/>
          <w:color w:val="365F91" w:themeColor="accent1" w:themeShade="BF"/>
          <w:lang w:val="en-GB"/>
        </w:rPr>
        <w:t>Counter pollution</w:t>
      </w:r>
    </w:p>
    <w:p w:rsidR="005E21D6" w:rsidRPr="007E016B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7E016B">
        <w:rPr>
          <w:rFonts w:cstheme="minorHAnsi"/>
          <w:lang w:val="en-US"/>
        </w:rPr>
        <w:t>What are the (operational) means available for</w:t>
      </w:r>
      <w:r>
        <w:rPr>
          <w:rFonts w:cstheme="minorHAnsi"/>
          <w:lang w:val="en-US"/>
        </w:rPr>
        <w:t xml:space="preserve"> counter pollution (environmental incidents)</w:t>
      </w:r>
      <w:r w:rsidRPr="007E016B">
        <w:rPr>
          <w:rFonts w:cstheme="minorHAnsi"/>
          <w:lang w:val="en-US"/>
        </w:rPr>
        <w:t xml:space="preserve">? In relation to hardware (equipment, etc.). </w:t>
      </w:r>
      <w:r w:rsidRPr="0059179C">
        <w:rPr>
          <w:rFonts w:cstheme="minorHAnsi"/>
          <w:lang w:val="en-US"/>
        </w:rPr>
        <w:t>What is still missing in your opinion?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 what extent have these means been tested/exercised under realistic circumstances?</w:t>
      </w:r>
    </w:p>
    <w:p w:rsidR="005E21D6" w:rsidRPr="00F55673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7E016B">
        <w:rPr>
          <w:rFonts w:cstheme="minorHAnsi"/>
          <w:lang w:val="en-US"/>
        </w:rPr>
        <w:t xml:space="preserve">What type of incident scenarios are covered by the present available resources (hard- and software)? What type of incident scenarios are not (yet) covered, which should be covered in your opinion? </w:t>
      </w:r>
    </w:p>
    <w:p w:rsidR="005E21D6" w:rsidRPr="007E016B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7E016B">
        <w:rPr>
          <w:rFonts w:cstheme="minorHAnsi"/>
          <w:lang w:val="en-US"/>
        </w:rPr>
        <w:t>Have you have run into situations (incidents/scenarios/exercises) in recent years, which showed (operational) gaps that still need to be resolved? Both from a national as well as international point of view.</w:t>
      </w:r>
    </w:p>
    <w:p w:rsidR="005E21D6" w:rsidRPr="007E016B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 w:rsidRPr="0059179C">
        <w:rPr>
          <w:rFonts w:cstheme="minorHAnsi"/>
          <w:lang w:val="en-US"/>
        </w:rPr>
        <w:lastRenderedPageBreak/>
        <w:t xml:space="preserve">What is the available knowledge and experience? What is still missing in your opinion in order to achieve the desired/required </w:t>
      </w:r>
      <w:r>
        <w:rPr>
          <w:rFonts w:cstheme="minorHAnsi"/>
          <w:lang w:val="en-US"/>
        </w:rPr>
        <w:t>goals</w:t>
      </w:r>
      <w:r w:rsidRPr="0059179C">
        <w:rPr>
          <w:rFonts w:cstheme="minorHAnsi"/>
          <w:lang w:val="en-US"/>
        </w:rPr>
        <w:t>?</w:t>
      </w:r>
      <w:r>
        <w:rPr>
          <w:rFonts w:cstheme="minorHAnsi"/>
          <w:lang w:val="en-US"/>
        </w:rPr>
        <w:t xml:space="preserve"> </w:t>
      </w:r>
      <w:r w:rsidRPr="007E016B">
        <w:rPr>
          <w:rFonts w:cstheme="minorHAnsi"/>
          <w:lang w:val="en-US"/>
        </w:rPr>
        <w:t>Both from a national as well as international point of view.</w:t>
      </w:r>
    </w:p>
    <w:p w:rsidR="005E21D6" w:rsidRPr="0059179C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Have you heard about any promising developments outside the Interreg Baltic Sea Region cooperation?</w:t>
      </w:r>
    </w:p>
    <w:p w:rsidR="005E21D6" w:rsidRPr="007E016B" w:rsidRDefault="005E21D6" w:rsidP="005E21D6">
      <w:pPr>
        <w:rPr>
          <w:rFonts w:cstheme="minorHAnsi"/>
          <w:lang w:val="en-US"/>
        </w:rPr>
      </w:pPr>
    </w:p>
    <w:p w:rsidR="005E21D6" w:rsidRPr="0059179C" w:rsidRDefault="005E21D6" w:rsidP="005E21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i/>
          <w:iCs/>
          <w:color w:val="365F91" w:themeColor="accent1" w:themeShade="BF"/>
          <w:lang w:val="en-GB"/>
        </w:rPr>
      </w:pPr>
      <w:r w:rsidRPr="0059179C">
        <w:rPr>
          <w:rFonts w:cstheme="minorHAnsi"/>
          <w:b/>
          <w:bCs/>
          <w:i/>
          <w:iCs/>
          <w:color w:val="365F91" w:themeColor="accent1" w:themeShade="BF"/>
          <w:lang w:val="en-GB"/>
        </w:rPr>
        <w:t>Legislation (policy papers)</w:t>
      </w:r>
    </w:p>
    <w:p w:rsidR="005E21D6" w:rsidRPr="009F3DA5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GB"/>
        </w:rPr>
        <w:t xml:space="preserve">What are the most important policy papers related to maritime safety and the preparedness for maritime emergencies in the Baltic Sea Region? </w:t>
      </w:r>
    </w:p>
    <w:p w:rsidR="005E21D6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59179C">
        <w:rPr>
          <w:rFonts w:cstheme="minorHAnsi"/>
          <w:lang w:val="en-GB"/>
        </w:rPr>
        <w:t>Where do you see room for</w:t>
      </w:r>
      <w:r>
        <w:rPr>
          <w:rFonts w:cstheme="minorHAnsi"/>
          <w:lang w:val="en-GB"/>
        </w:rPr>
        <w:t xml:space="preserve"> development and/or</w:t>
      </w:r>
      <w:r w:rsidRPr="0059179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further</w:t>
      </w:r>
      <w:r w:rsidRPr="0059179C">
        <w:rPr>
          <w:rFonts w:cstheme="minorHAnsi"/>
          <w:lang w:val="en-GB"/>
        </w:rPr>
        <w:t xml:space="preserve"> improvement? </w:t>
      </w:r>
    </w:p>
    <w:p w:rsidR="005E21D6" w:rsidRPr="009A4291" w:rsidRDefault="005E21D6" w:rsidP="005E21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Are there specific items/issues in relation to legislation/rules/procedures that are hindering the effectiveness of the emergency response? Taken into account the differences from a member state and stakeholder perspective? </w:t>
      </w:r>
    </w:p>
    <w:p w:rsidR="00576890" w:rsidRDefault="00576890" w:rsidP="00B41A09">
      <w:pPr>
        <w:rPr>
          <w:lang w:val="en-GB"/>
        </w:rPr>
      </w:pPr>
    </w:p>
    <w:p w:rsidR="00576890" w:rsidRDefault="00576890" w:rsidP="00B41A09">
      <w:pPr>
        <w:rPr>
          <w:rFonts w:cstheme="minorHAnsi"/>
          <w:b/>
          <w:bCs/>
          <w:iCs/>
          <w:color w:val="365F91" w:themeColor="accent1" w:themeShade="BF"/>
          <w:lang w:val="en-GB"/>
        </w:rPr>
      </w:pPr>
    </w:p>
    <w:p w:rsidR="00576890" w:rsidRPr="00576890" w:rsidRDefault="00576890" w:rsidP="00B41A09">
      <w:pPr>
        <w:rPr>
          <w:rFonts w:cstheme="minorHAnsi"/>
          <w:b/>
          <w:bCs/>
          <w:iCs/>
          <w:color w:val="365F91" w:themeColor="accent1" w:themeShade="BF"/>
          <w:lang w:val="en-GB"/>
        </w:rPr>
      </w:pPr>
      <w:r w:rsidRPr="00576890">
        <w:rPr>
          <w:rFonts w:cstheme="minorHAnsi"/>
          <w:b/>
          <w:bCs/>
          <w:iCs/>
          <w:color w:val="365F91" w:themeColor="accent1" w:themeShade="BF"/>
          <w:lang w:val="en-GB"/>
        </w:rPr>
        <w:t>Further information</w:t>
      </w:r>
      <w:r w:rsidR="00A97F7C">
        <w:rPr>
          <w:rFonts w:cstheme="minorHAnsi"/>
          <w:b/>
          <w:bCs/>
          <w:iCs/>
          <w:color w:val="365F91" w:themeColor="accent1" w:themeShade="BF"/>
          <w:lang w:val="en-GB"/>
        </w:rPr>
        <w:t xml:space="preserve"> and returning of the questionnaire</w:t>
      </w:r>
    </w:p>
    <w:p w:rsidR="00576890" w:rsidRDefault="00576890" w:rsidP="00B41A09">
      <w:pPr>
        <w:rPr>
          <w:i/>
          <w:lang w:val="en-GB"/>
        </w:rPr>
      </w:pPr>
      <w:r>
        <w:rPr>
          <w:i/>
          <w:lang w:val="en-GB"/>
        </w:rPr>
        <w:t>In case of questions or need for additional information, please contact</w:t>
      </w:r>
    </w:p>
    <w:p w:rsidR="00576890" w:rsidRPr="00674208" w:rsidRDefault="00576890" w:rsidP="00576890">
      <w:pPr>
        <w:rPr>
          <w:lang w:val="en-GB"/>
        </w:rPr>
      </w:pPr>
      <w:r>
        <w:rPr>
          <w:i/>
          <w:lang w:val="en-GB"/>
        </w:rPr>
        <w:t>Mr. Ruud Plomp, Artemas</w:t>
      </w:r>
      <w:r>
        <w:rPr>
          <w:i/>
          <w:lang w:val="en-GB"/>
        </w:rPr>
        <w:br/>
      </w:r>
      <w:r w:rsidRPr="00576890">
        <w:rPr>
          <w:i/>
          <w:lang w:val="en-GB"/>
        </w:rPr>
        <w:t xml:space="preserve">Tel. </w:t>
      </w:r>
      <w:r w:rsidRPr="00674208">
        <w:rPr>
          <w:i/>
          <w:lang w:val="en-GB"/>
        </w:rPr>
        <w:t>+31 6 12995890</w:t>
      </w:r>
      <w:r w:rsidRPr="00674208">
        <w:rPr>
          <w:i/>
          <w:lang w:val="en-GB"/>
        </w:rPr>
        <w:br/>
        <w:t xml:space="preserve">E-mail: </w:t>
      </w:r>
      <w:hyperlink r:id="rId8" w:history="1">
        <w:r w:rsidR="00674208" w:rsidRPr="00247C33">
          <w:rPr>
            <w:rStyle w:val="Hyperlink"/>
            <w:rFonts w:eastAsia="Times New Roman"/>
            <w:lang w:val="en-US"/>
          </w:rPr>
          <w:t>ruudp@artemas.eu</w:t>
        </w:r>
      </w:hyperlink>
    </w:p>
    <w:p w:rsidR="00A97F7C" w:rsidRPr="00A97F7C" w:rsidRDefault="00A97F7C" w:rsidP="00A97F7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After finalising the answeri</w:t>
      </w:r>
      <w:r w:rsidR="00674208">
        <w:rPr>
          <w:rFonts w:cstheme="minorHAnsi"/>
          <w:lang w:val="en-GB"/>
        </w:rPr>
        <w:t>ng, please send it to Mr. Plomp</w:t>
      </w:r>
      <w:r w:rsidR="0078555F">
        <w:rPr>
          <w:rFonts w:cstheme="minorHAnsi"/>
          <w:lang w:val="en-GB"/>
        </w:rPr>
        <w:t xml:space="preserve"> via e-mail</w:t>
      </w:r>
      <w:r>
        <w:rPr>
          <w:rFonts w:cstheme="minorHAnsi"/>
          <w:lang w:val="en-GB"/>
        </w:rPr>
        <w:t>.</w:t>
      </w:r>
    </w:p>
    <w:p w:rsidR="00576890" w:rsidRPr="00674208" w:rsidRDefault="00576890" w:rsidP="00576890">
      <w:pPr>
        <w:rPr>
          <w:lang w:val="en-GB"/>
        </w:rPr>
      </w:pPr>
      <w:bookmarkStart w:id="0" w:name="_GoBack"/>
      <w:bookmarkEnd w:id="0"/>
    </w:p>
    <w:p w:rsidR="00576890" w:rsidRPr="00674208" w:rsidRDefault="00576890" w:rsidP="00576890">
      <w:pPr>
        <w:rPr>
          <w:lang w:val="en-GB"/>
        </w:rPr>
      </w:pPr>
    </w:p>
    <w:p w:rsidR="00576890" w:rsidRPr="00576890" w:rsidRDefault="00576890" w:rsidP="00576890">
      <w:pPr>
        <w:rPr>
          <w:rFonts w:cstheme="minorHAnsi"/>
          <w:b/>
          <w:bCs/>
          <w:iCs/>
          <w:color w:val="365F91" w:themeColor="accent1" w:themeShade="BF"/>
          <w:sz w:val="24"/>
          <w:szCs w:val="24"/>
          <w:lang w:val="en-GB"/>
        </w:rPr>
      </w:pPr>
      <w:r w:rsidRPr="00576890">
        <w:rPr>
          <w:rFonts w:cstheme="minorHAnsi"/>
          <w:b/>
          <w:bCs/>
          <w:iCs/>
          <w:color w:val="365F91" w:themeColor="accent1" w:themeShade="BF"/>
          <w:sz w:val="24"/>
          <w:szCs w:val="24"/>
          <w:lang w:val="en-GB"/>
        </w:rPr>
        <w:t>Thank you for your contribution!</w:t>
      </w:r>
    </w:p>
    <w:sectPr w:rsidR="00576890" w:rsidRPr="00576890" w:rsidSect="00951083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09" w:rsidRDefault="00B41A09" w:rsidP="00BC78D8">
      <w:pPr>
        <w:spacing w:after="0" w:line="240" w:lineRule="auto"/>
      </w:pPr>
      <w:r>
        <w:separator/>
      </w:r>
    </w:p>
  </w:endnote>
  <w:endnote w:type="continuationSeparator" w:id="0">
    <w:p w:rsidR="00B41A09" w:rsidRDefault="00B41A09" w:rsidP="00BC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5C" w:rsidRPr="00F26F5C" w:rsidRDefault="00B41A09">
    <w:pPr>
      <w:pStyle w:val="Footer"/>
      <w:rPr>
        <w:color w:val="A6A6A6" w:themeColor="background1" w:themeShade="A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-49530</wp:posOffset>
          </wp:positionV>
          <wp:extent cx="765810" cy="5105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veSMART_Logo_300x20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3810</wp:posOffset>
          </wp:positionV>
          <wp:extent cx="1539240" cy="360045"/>
          <wp:effectExtent l="0" t="0" r="381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azard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4528185</wp:posOffset>
          </wp:positionH>
          <wp:positionV relativeFrom="paragraph">
            <wp:posOffset>-41910</wp:posOffset>
          </wp:positionV>
          <wp:extent cx="1127760" cy="67691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IRG-EX-RGB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106680</wp:posOffset>
          </wp:positionH>
          <wp:positionV relativeFrom="paragraph">
            <wp:posOffset>-125095</wp:posOffset>
          </wp:positionV>
          <wp:extent cx="587064" cy="6096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msar-emblem.png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6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6F5C" w:rsidRDefault="00F26F5C" w:rsidP="00B41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09" w:rsidRDefault="00B41A09" w:rsidP="00BC78D8">
      <w:pPr>
        <w:spacing w:after="0" w:line="240" w:lineRule="auto"/>
      </w:pPr>
      <w:r>
        <w:separator/>
      </w:r>
    </w:p>
  </w:footnote>
  <w:footnote w:type="continuationSeparator" w:id="0">
    <w:p w:rsidR="00B41A09" w:rsidRDefault="00B41A09" w:rsidP="00BC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1E" w:rsidRDefault="00674208" w:rsidP="00F26F5C">
    <w:pPr>
      <w:pStyle w:val="Header"/>
      <w:tabs>
        <w:tab w:val="clear" w:pos="9638"/>
        <w:tab w:val="left" w:pos="7060"/>
      </w:tabs>
      <w:ind w:hanging="284"/>
    </w:pPr>
    <w:sdt>
      <w:sdtPr>
        <w:id w:val="1690101482"/>
        <w:docPartObj>
          <w:docPartGallery w:val="Page Numbers (Margins)"/>
          <w:docPartUnique/>
        </w:docPartObj>
      </w:sdtPr>
      <w:sdtEndPr/>
      <w:sdtContent>
        <w:r w:rsidR="00576890">
          <w:rPr>
            <w:noProof/>
            <w:lang w:eastAsia="fi-FI"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6890" w:rsidRDefault="00576890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4208" w:rsidRPr="00674208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576890" w:rsidRDefault="00576890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4208" w:rsidRPr="00674208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2088">
      <w:rPr>
        <w:noProof/>
        <w:lang w:eastAsia="fi-F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-213995</wp:posOffset>
          </wp:positionV>
          <wp:extent cx="655320" cy="655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BSR-flagship-labe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A09">
      <w:rPr>
        <w:noProof/>
        <w:lang w:eastAsia="fi-F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3268980</wp:posOffset>
          </wp:positionH>
          <wp:positionV relativeFrom="paragraph">
            <wp:posOffset>-313055</wp:posOffset>
          </wp:positionV>
          <wp:extent cx="3208020" cy="11674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bsr_p3_ResQU2_project-logo_full coloured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20" cy="116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F5C">
      <w:tab/>
    </w:r>
  </w:p>
  <w:p w:rsidR="00F26F5C" w:rsidRDefault="00F26F5C" w:rsidP="00F26F5C">
    <w:pPr>
      <w:pStyle w:val="Header"/>
      <w:tabs>
        <w:tab w:val="clear" w:pos="9638"/>
        <w:tab w:val="left" w:pos="7060"/>
      </w:tabs>
      <w:ind w:hanging="284"/>
    </w:pPr>
  </w:p>
  <w:p w:rsidR="00F26F5C" w:rsidRDefault="00F26F5C" w:rsidP="00F26F5C">
    <w:pPr>
      <w:pStyle w:val="Header"/>
      <w:tabs>
        <w:tab w:val="clear" w:pos="9638"/>
        <w:tab w:val="left" w:pos="7060"/>
      </w:tabs>
      <w:ind w:hanging="284"/>
    </w:pPr>
  </w:p>
  <w:p w:rsidR="00F26F5C" w:rsidRDefault="00F26F5C" w:rsidP="00F26F5C">
    <w:pPr>
      <w:pStyle w:val="Header"/>
      <w:tabs>
        <w:tab w:val="clear" w:pos="9638"/>
        <w:tab w:val="left" w:pos="7060"/>
      </w:tabs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D61"/>
    <w:multiLevelType w:val="hybridMultilevel"/>
    <w:tmpl w:val="1A50B2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1484"/>
    <w:multiLevelType w:val="hybridMultilevel"/>
    <w:tmpl w:val="5EFA3518"/>
    <w:lvl w:ilvl="0" w:tplc="761A2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1A2C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3E5D"/>
    <w:multiLevelType w:val="hybridMultilevel"/>
    <w:tmpl w:val="D282849E"/>
    <w:lvl w:ilvl="0" w:tplc="656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CE4"/>
    <w:multiLevelType w:val="hybridMultilevel"/>
    <w:tmpl w:val="6D3878E4"/>
    <w:lvl w:ilvl="0" w:tplc="BB96E1B6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4" w15:restartNumberingAfterBreak="0">
    <w:nsid w:val="65AD6904"/>
    <w:multiLevelType w:val="hybridMultilevel"/>
    <w:tmpl w:val="813E99B4"/>
    <w:lvl w:ilvl="0" w:tplc="4F4C6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3E1B"/>
    <w:multiLevelType w:val="hybridMultilevel"/>
    <w:tmpl w:val="09DEF626"/>
    <w:lvl w:ilvl="0" w:tplc="651093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66099"/>
    <w:multiLevelType w:val="hybridMultilevel"/>
    <w:tmpl w:val="E8AA87D4"/>
    <w:lvl w:ilvl="0" w:tplc="78C6D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26F"/>
    <w:multiLevelType w:val="hybridMultilevel"/>
    <w:tmpl w:val="5246C9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9"/>
    <w:rsid w:val="001009AF"/>
    <w:rsid w:val="001835A6"/>
    <w:rsid w:val="001877BB"/>
    <w:rsid w:val="001A0FE0"/>
    <w:rsid w:val="00287BAF"/>
    <w:rsid w:val="00292088"/>
    <w:rsid w:val="002C1FCE"/>
    <w:rsid w:val="002E63A1"/>
    <w:rsid w:val="003321A3"/>
    <w:rsid w:val="00340D72"/>
    <w:rsid w:val="0036698F"/>
    <w:rsid w:val="00390049"/>
    <w:rsid w:val="004667DB"/>
    <w:rsid w:val="004772B4"/>
    <w:rsid w:val="004A779E"/>
    <w:rsid w:val="00527863"/>
    <w:rsid w:val="00576890"/>
    <w:rsid w:val="00583658"/>
    <w:rsid w:val="005C73EF"/>
    <w:rsid w:val="005D10F6"/>
    <w:rsid w:val="005E21D6"/>
    <w:rsid w:val="00646143"/>
    <w:rsid w:val="00656681"/>
    <w:rsid w:val="00674208"/>
    <w:rsid w:val="006D4533"/>
    <w:rsid w:val="00725518"/>
    <w:rsid w:val="007546DD"/>
    <w:rsid w:val="0078555F"/>
    <w:rsid w:val="008F4661"/>
    <w:rsid w:val="00951083"/>
    <w:rsid w:val="009B1126"/>
    <w:rsid w:val="009C2A0C"/>
    <w:rsid w:val="00A23606"/>
    <w:rsid w:val="00A97F7C"/>
    <w:rsid w:val="00B3616D"/>
    <w:rsid w:val="00B41A09"/>
    <w:rsid w:val="00BC78D8"/>
    <w:rsid w:val="00BF2F4E"/>
    <w:rsid w:val="00C8441E"/>
    <w:rsid w:val="00CB2F1F"/>
    <w:rsid w:val="00D92962"/>
    <w:rsid w:val="00DE4656"/>
    <w:rsid w:val="00DE5C2A"/>
    <w:rsid w:val="00E538C4"/>
    <w:rsid w:val="00EC7EA6"/>
    <w:rsid w:val="00F170ED"/>
    <w:rsid w:val="00F26F5C"/>
    <w:rsid w:val="00F56502"/>
    <w:rsid w:val="00F611E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18C8D4"/>
  <w15:docId w15:val="{A914E644-9D34-45B3-88C5-A8F72170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DD"/>
    <w:pPr>
      <w:spacing w:after="160" w:line="259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apple-converted-space">
    <w:name w:val="apple-converted-space"/>
    <w:basedOn w:val="Kappaleenoletusfontti11"/>
    <w:rsid w:val="004772B4"/>
  </w:style>
  <w:style w:type="paragraph" w:styleId="ListParagraph">
    <w:name w:val="List Paragraph"/>
    <w:basedOn w:val="Normal"/>
    <w:uiPriority w:val="34"/>
    <w:qFormat/>
    <w:rsid w:val="005D10F6"/>
    <w:pPr>
      <w:ind w:left="720"/>
      <w:contextualSpacing/>
    </w:pPr>
  </w:style>
  <w:style w:type="character" w:styleId="Hyperlink">
    <w:name w:val="Hyperlink"/>
    <w:basedOn w:val="Kappaleenoletusfontti11"/>
    <w:uiPriority w:val="99"/>
    <w:unhideWhenUsed/>
    <w:rsid w:val="002C1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Kappaleenoletusfontti11"/>
    <w:link w:val="Header"/>
    <w:uiPriority w:val="99"/>
    <w:rsid w:val="00BC78D8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C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Kappaleenoletusfontti11"/>
    <w:link w:val="Footer"/>
    <w:uiPriority w:val="99"/>
    <w:rsid w:val="00BC78D8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Kappaleenoletusfontti10"/>
    <w:link w:val="BalloonText"/>
    <w:uiPriority w:val="99"/>
    <w:semiHidden/>
    <w:rsid w:val="00C8441E"/>
    <w:rPr>
      <w:rFonts w:ascii="Lucida Grande" w:hAnsi="Lucida Grande" w:cs="Lucida Grande"/>
      <w:sz w:val="18"/>
      <w:szCs w:val="18"/>
      <w:lang w:val="fi-FI"/>
    </w:rPr>
  </w:style>
  <w:style w:type="character" w:styleId="PageNumber">
    <w:name w:val="page number"/>
    <w:basedOn w:val="DefaultParagraphFont"/>
    <w:uiPriority w:val="99"/>
    <w:unhideWhenUsed/>
    <w:rsid w:val="0057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udp@artema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rvan\Documents\Custom%20Office%20Templates\IHMEC%20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F0BB-167C-42EF-A668-59A7613C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IHMEC Word-template</Template>
  <TotalTime>0</TotalTime>
  <Pages>3</Pages>
  <Words>704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Mariikka Whiteman</dc:creator>
  <cp:keywords/>
  <dc:description/>
  <cp:lastModifiedBy>Kirsi Laitio</cp:lastModifiedBy>
  <cp:revision>2</cp:revision>
  <dcterms:created xsi:type="dcterms:W3CDTF">2020-12-30T09:14:00Z</dcterms:created>
  <dcterms:modified xsi:type="dcterms:W3CDTF">2020-12-30T09:14:00Z</dcterms:modified>
</cp:coreProperties>
</file>